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D9" w:rsidRDefault="00877FD9" w:rsidP="00B94DC9">
      <w:pPr>
        <w:spacing w:after="225" w:line="240" w:lineRule="auto"/>
        <w:jc w:val="both"/>
        <w:rPr>
          <w:rFonts w:ascii="Times New Roman" w:hAnsi="Times New Roman"/>
          <w:sz w:val="28"/>
          <w:szCs w:val="28"/>
          <w:lang w:eastAsia="ru-RU"/>
        </w:rPr>
      </w:pPr>
      <w:r>
        <w:rPr>
          <w:rFonts w:ascii="Times New Roman" w:hAnsi="Times New Roman"/>
          <w:sz w:val="28"/>
          <w:szCs w:val="28"/>
          <w:lang w:eastAsia="ru-RU"/>
        </w:rPr>
        <w:t>ПРИВИВАТЬ РЕБЕНКА ИЛИ НЕТ?</w:t>
      </w:r>
    </w:p>
    <w:p w:rsidR="00877FD9" w:rsidRPr="009E616D" w:rsidRDefault="00877FD9" w:rsidP="00B94DC9">
      <w:pPr>
        <w:spacing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Из года в год не утихают споры: прививать ребенка или нет? Вряд ли есть родители, которые не задумываются над этим вопросом или принимают нейтральную позицию. Сформировались два «лагеря»: резко положительные сторонники прививок и резко отрицательные. И те, и другие на сто процентов уверены в своей правоте, но, очевидно, что однозначного решения вопроса не существует.</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 xml:space="preserve">Часто родители доверяют слухам, и, пытаясь защитить своего ребенка, наносят ему вред. Ведь отказ от вакцинации может иметь негативные последствия. </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Поэтому не помешает разобраться, что собой представляют прививки, какую пользу они приносят, какое решение принять родителям, когда приходит время прививать малыша и как правильно делать прививки.</w:t>
      </w:r>
    </w:p>
    <w:p w:rsidR="00877FD9" w:rsidRPr="009E616D" w:rsidRDefault="00877FD9" w:rsidP="00B94DC9">
      <w:pPr>
        <w:spacing w:before="375" w:after="225" w:line="540" w:lineRule="atLeast"/>
        <w:jc w:val="both"/>
        <w:outlineLvl w:val="1"/>
        <w:rPr>
          <w:rFonts w:ascii="Times New Roman" w:hAnsi="Times New Roman"/>
          <w:color w:val="222222"/>
          <w:sz w:val="28"/>
          <w:szCs w:val="28"/>
          <w:lang w:eastAsia="ru-RU"/>
        </w:rPr>
      </w:pPr>
      <w:r w:rsidRPr="009E616D">
        <w:rPr>
          <w:rFonts w:ascii="Times New Roman" w:hAnsi="Times New Roman"/>
          <w:color w:val="222222"/>
          <w:sz w:val="28"/>
          <w:szCs w:val="28"/>
          <w:lang w:eastAsia="ru-RU"/>
        </w:rPr>
        <w:t>Что такое прививка и как она работает</w:t>
      </w:r>
      <w:r>
        <w:rPr>
          <w:rFonts w:ascii="Times New Roman" w:hAnsi="Times New Roman"/>
          <w:color w:val="222222"/>
          <w:sz w:val="28"/>
          <w:szCs w:val="28"/>
          <w:lang w:eastAsia="ru-RU"/>
        </w:rPr>
        <w:t>?</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В медицине существует понятие иммунизации – создания искусственного иммунитета при помощи введения в организм специальных препаратов. </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Прививка (вакцинация) – способ предотвращения заражения различными болезнями или же ослабления их влияния при помощи введения в организм антигенного материала (вакцины). В качестве такого материала могут выступать ослабленные или убитые возбудители заболеваний; структурные единицы, выделенные из микробов и вирусов; биосинтетические соединения.</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После введения вакцины в организм человека иммунная система начинает вырабатывать антитела для уничтожения введенного антигена. Благодаря тому, что для иммунизации используются ослабленные возбудители болезней, заболевание не развивается, но запускается механизм выработки антител. Антитела способны сохраняться длительное время в организме, во время очередного контакта с возбудителями инфекции антитела моментально уничтожают их, не давая развиться заболеванию. Таким образом, во время вспышки какой-либо инфекционной болезни прививка защищает человека от заражения.</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Чтобы иммунитет сохранялся как можно дольше, проводят ревакцинацию – повторное введение вакцины.</w:t>
      </w:r>
    </w:p>
    <w:p w:rsidR="00877FD9" w:rsidRDefault="00877FD9" w:rsidP="00B94DC9">
      <w:pPr>
        <w:spacing w:before="225" w:after="225" w:line="240" w:lineRule="auto"/>
        <w:jc w:val="both"/>
        <w:rPr>
          <w:rFonts w:ascii="Times New Roman" w:hAnsi="Times New Roman"/>
          <w:b/>
          <w:sz w:val="28"/>
          <w:szCs w:val="28"/>
          <w:lang w:eastAsia="ru-RU"/>
        </w:rPr>
      </w:pPr>
      <w:r w:rsidRPr="009E616D">
        <w:rPr>
          <w:rFonts w:ascii="Times New Roman" w:hAnsi="Times New Roman"/>
          <w:b/>
          <w:sz w:val="28"/>
          <w:szCs w:val="28"/>
          <w:lang w:eastAsia="ru-RU"/>
        </w:rPr>
        <w:t xml:space="preserve">Применение прививок – эффективное и надежное средство профилактики инфекционных заболеваний, которые приводят к инвалидности или смерти больного. </w:t>
      </w:r>
    </w:p>
    <w:p w:rsidR="00877FD9" w:rsidRPr="009E616D" w:rsidRDefault="00877FD9" w:rsidP="00B94DC9">
      <w:pPr>
        <w:spacing w:before="225" w:after="225" w:line="240" w:lineRule="auto"/>
        <w:jc w:val="both"/>
        <w:rPr>
          <w:rFonts w:ascii="Times New Roman" w:hAnsi="Times New Roman"/>
          <w:b/>
          <w:sz w:val="28"/>
          <w:szCs w:val="28"/>
          <w:lang w:eastAsia="ru-RU"/>
        </w:rPr>
      </w:pPr>
      <w:r w:rsidRPr="009E616D">
        <w:rPr>
          <w:rFonts w:ascii="Times New Roman" w:hAnsi="Times New Roman"/>
          <w:color w:val="222222"/>
          <w:sz w:val="28"/>
          <w:szCs w:val="28"/>
          <w:lang w:eastAsia="ru-RU"/>
        </w:rPr>
        <w:t>Нужны или не нужны прививки?</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Вакцины – серьезные медицинские препараты, которые имеют строгие показания к применению, противопоказания и побочные действия. Именно на противопоказаниях и побочных эффектах хотят «сыграть» противники вакцинации, утверждая, что прививки – это зло. Пуская в ход воздействие на эмоции родителей, они приводят страшные примеры последствий вакцинации, когда дети страдают от тех или иных побочных эффектов. Давайте попробуем разобрать самые распространенные мнения о вреде прививок и научно объяснить, соответствуют ли они действительности.</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Аргумент 1</w:t>
      </w:r>
      <w:r w:rsidRPr="009E616D">
        <w:rPr>
          <w:rFonts w:ascii="Times New Roman" w:hAnsi="Times New Roman"/>
          <w:sz w:val="28"/>
          <w:szCs w:val="28"/>
          <w:lang w:eastAsia="ru-RU"/>
        </w:rPr>
        <w:t>. Противники вакцинации говорят о том, что у каждого человека есть собственный иммунитет, который после прививок полностью разрушается.</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Опровержение</w:t>
      </w:r>
      <w:r w:rsidRPr="009E616D">
        <w:rPr>
          <w:rFonts w:ascii="Times New Roman" w:hAnsi="Times New Roman"/>
          <w:sz w:val="28"/>
          <w:szCs w:val="28"/>
          <w:lang w:eastAsia="ru-RU"/>
        </w:rPr>
        <w:t>. В этом утверждении понятие иммунитета отождествляется с невосприимчивостью к заболеваниям, что неверно. Под иммунитетом следует понимать совокупность всех реакций, систем и клеток организма, способных обнаруживать и уничтожать патогенные микроорганизмы и чужеродные клетки; иммунитет реализуется при помощи иммунной системы организма.</w:t>
      </w:r>
    </w:p>
    <w:p w:rsidR="00877FD9"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Невосприимчивость к заболеваниям характеризуется способностью организма противостоять возбудителю какой-либо инфекции. И, если у человека от самого рождения имеется иммунитет, то </w:t>
      </w:r>
      <w:r w:rsidRPr="009E616D">
        <w:rPr>
          <w:rFonts w:ascii="Times New Roman" w:hAnsi="Times New Roman"/>
          <w:b/>
          <w:bCs/>
          <w:sz w:val="28"/>
          <w:szCs w:val="28"/>
          <w:lang w:eastAsia="ru-RU"/>
        </w:rPr>
        <w:t>невосприимчивости к тяжелым заболеваниям нет</w:t>
      </w:r>
      <w:r w:rsidRPr="009E616D">
        <w:rPr>
          <w:rFonts w:ascii="Times New Roman" w:hAnsi="Times New Roman"/>
          <w:sz w:val="28"/>
          <w:szCs w:val="28"/>
          <w:lang w:eastAsia="ru-RU"/>
        </w:rPr>
        <w:t>. Невосприимчивость к заболеваниям формируется только при двух условиях:</w:t>
      </w:r>
    </w:p>
    <w:p w:rsidR="00877FD9" w:rsidRDefault="00877FD9" w:rsidP="00B94DC9">
      <w:pPr>
        <w:spacing w:before="225" w:after="225" w:line="240" w:lineRule="auto"/>
        <w:jc w:val="both"/>
        <w:rPr>
          <w:rFonts w:ascii="Times New Roman" w:hAnsi="Times New Roman"/>
          <w:sz w:val="28"/>
          <w:szCs w:val="28"/>
          <w:lang w:eastAsia="ru-RU"/>
        </w:rPr>
      </w:pPr>
      <w:r>
        <w:rPr>
          <w:rFonts w:ascii="Times New Roman" w:hAnsi="Times New Roman"/>
          <w:sz w:val="28"/>
          <w:szCs w:val="28"/>
          <w:lang w:eastAsia="ru-RU"/>
        </w:rPr>
        <w:t>1.Если переболеть и выздороветь.</w:t>
      </w:r>
    </w:p>
    <w:p w:rsidR="00877FD9" w:rsidRPr="009E616D" w:rsidRDefault="00877FD9" w:rsidP="00B94DC9">
      <w:pPr>
        <w:spacing w:before="225" w:after="225" w:line="240" w:lineRule="auto"/>
        <w:jc w:val="both"/>
        <w:rPr>
          <w:rFonts w:ascii="Times New Roman" w:hAnsi="Times New Roman"/>
          <w:sz w:val="28"/>
          <w:szCs w:val="28"/>
          <w:lang w:eastAsia="ru-RU"/>
        </w:rPr>
      </w:pPr>
      <w:r>
        <w:rPr>
          <w:rFonts w:ascii="Times New Roman" w:hAnsi="Times New Roman"/>
          <w:sz w:val="28"/>
          <w:szCs w:val="28"/>
          <w:lang w:eastAsia="ru-RU"/>
        </w:rPr>
        <w:t>2. Если ввести вакцину.</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В обоих случаях в организме к возбудителю вырабатываются антитела – важнейшие компоненты иммунной системы, – которые долгое время циркулируют в организме и защищают от повторного заболевания. Но проблема в том, что при тяжелых заразных заболеваниях у организма попросту не хватит времени на выработку антител, в результате чего больной может умереть.</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Задача вакцины – сформировать невосприимчивость к тяжелым инфекциям, не подвергая человека смертельной опасности.</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Аргумент 2</w:t>
      </w:r>
      <w:r w:rsidRPr="009E616D">
        <w:rPr>
          <w:rFonts w:ascii="Times New Roman" w:hAnsi="Times New Roman"/>
          <w:sz w:val="28"/>
          <w:szCs w:val="28"/>
          <w:lang w:eastAsia="ru-RU"/>
        </w:rPr>
        <w:t>. Здоровые дети наделены от природы мощным иммунитетом, который позволит перенести любое заболевание.</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Опровержение</w:t>
      </w:r>
      <w:r w:rsidRPr="009E616D">
        <w:rPr>
          <w:rFonts w:ascii="Times New Roman" w:hAnsi="Times New Roman"/>
          <w:sz w:val="28"/>
          <w:szCs w:val="28"/>
          <w:lang w:eastAsia="ru-RU"/>
        </w:rPr>
        <w:t xml:space="preserve">. Существует множество опасных заболеваний, которые организм человека не способен перенести. Даже обычный грипп ежегодно уносит жизни около 25 тыс. россиян; что же тогда говорить о таких страшных заболеваниях, как </w:t>
      </w:r>
      <w:hyperlink r:id="rId5" w:tooltip="Полиомиелит" w:history="1">
        <w:r w:rsidRPr="009E616D">
          <w:rPr>
            <w:rFonts w:ascii="Times New Roman" w:hAnsi="Times New Roman"/>
            <w:sz w:val="28"/>
            <w:szCs w:val="28"/>
            <w:lang w:eastAsia="ru-RU"/>
          </w:rPr>
          <w:t>полиомиелит</w:t>
        </w:r>
      </w:hyperlink>
      <w:r w:rsidRPr="009E616D">
        <w:rPr>
          <w:rFonts w:ascii="Times New Roman" w:hAnsi="Times New Roman"/>
          <w:sz w:val="28"/>
          <w:szCs w:val="28"/>
          <w:lang w:eastAsia="ru-RU"/>
        </w:rPr>
        <w:t>, </w:t>
      </w:r>
      <w:hyperlink r:id="rId6" w:tooltip="Дифтерия - причины, симптомы и лечение" w:history="1">
        <w:r w:rsidRPr="009E616D">
          <w:rPr>
            <w:rFonts w:ascii="Times New Roman" w:hAnsi="Times New Roman"/>
            <w:sz w:val="28"/>
            <w:szCs w:val="28"/>
            <w:lang w:eastAsia="ru-RU"/>
          </w:rPr>
          <w:t>дифтерия</w:t>
        </w:r>
      </w:hyperlink>
      <w:r w:rsidRPr="009E616D">
        <w:rPr>
          <w:rFonts w:ascii="Times New Roman" w:hAnsi="Times New Roman"/>
          <w:sz w:val="28"/>
          <w:szCs w:val="28"/>
          <w:lang w:eastAsia="ru-RU"/>
        </w:rPr>
        <w:t>? Например, при заражении полиомиелитом смертность составляет до 20%, но это не означает, что остальные 80% выздоравливают без каких-либо последствий. Заболевание оставляет след на всю жизнь: человек становится инвалидом.</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Аргумент 3</w:t>
      </w:r>
      <w:r w:rsidRPr="009E616D">
        <w:rPr>
          <w:rFonts w:ascii="Times New Roman" w:hAnsi="Times New Roman"/>
          <w:sz w:val="28"/>
          <w:szCs w:val="28"/>
          <w:lang w:eastAsia="ru-RU"/>
        </w:rPr>
        <w:t>.  Противники вакцинации от «детских» болезней (свинки, краснухи, кори) утверждают, что лучше переболеть ими в детском возрасте, так как эффект от прививки долго не сохраняется, а взрослые очень тяжело переносят эти инфекции.</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Опровержение</w:t>
      </w:r>
      <w:r w:rsidRPr="009E616D">
        <w:rPr>
          <w:rFonts w:ascii="Times New Roman" w:hAnsi="Times New Roman"/>
          <w:sz w:val="28"/>
          <w:szCs w:val="28"/>
          <w:lang w:eastAsia="ru-RU"/>
        </w:rPr>
        <w:t>. Да, иммунитет после вакцинации от этих болезней не пожизненный, а взрослые действительно плохо переносят заболевания. Но прививаться от них необходимо, потому что существуют серьезные последствия, если перенести «детские» болезни пусть и в раннем возрасте:</w:t>
      </w:r>
    </w:p>
    <w:p w:rsidR="00877FD9" w:rsidRPr="009E616D" w:rsidRDefault="00877FD9" w:rsidP="00B94DC9">
      <w:pPr>
        <w:numPr>
          <w:ilvl w:val="0"/>
          <w:numId w:val="2"/>
        </w:numPr>
        <w:shd w:val="clear" w:color="auto" w:fill="FFFFFF"/>
        <w:spacing w:before="120" w:after="120" w:line="240" w:lineRule="auto"/>
        <w:ind w:left="0"/>
        <w:jc w:val="both"/>
        <w:rPr>
          <w:rFonts w:ascii="Times New Roman" w:hAnsi="Times New Roman"/>
          <w:color w:val="444444"/>
          <w:sz w:val="28"/>
          <w:szCs w:val="28"/>
          <w:lang w:eastAsia="ru-RU"/>
        </w:rPr>
      </w:pPr>
      <w:r w:rsidRPr="009E616D">
        <w:rPr>
          <w:rFonts w:ascii="Times New Roman" w:hAnsi="Times New Roman"/>
          <w:color w:val="444444"/>
          <w:sz w:val="28"/>
          <w:szCs w:val="28"/>
          <w:lang w:eastAsia="ru-RU"/>
        </w:rPr>
        <w:t>После свинки (паротита) у мальчиков высок риск бесплодия.</w:t>
      </w:r>
    </w:p>
    <w:p w:rsidR="00877FD9" w:rsidRPr="009E616D" w:rsidRDefault="00877FD9" w:rsidP="00B94DC9">
      <w:pPr>
        <w:numPr>
          <w:ilvl w:val="0"/>
          <w:numId w:val="2"/>
        </w:numPr>
        <w:shd w:val="clear" w:color="auto" w:fill="FFFFFF"/>
        <w:spacing w:before="120" w:after="120" w:line="240" w:lineRule="auto"/>
        <w:ind w:left="0"/>
        <w:jc w:val="both"/>
        <w:rPr>
          <w:rFonts w:ascii="Times New Roman" w:hAnsi="Times New Roman"/>
          <w:color w:val="444444"/>
          <w:sz w:val="28"/>
          <w:szCs w:val="28"/>
          <w:lang w:eastAsia="ru-RU"/>
        </w:rPr>
      </w:pPr>
      <w:r w:rsidRPr="009E616D">
        <w:rPr>
          <w:rFonts w:ascii="Times New Roman" w:hAnsi="Times New Roman"/>
          <w:color w:val="444444"/>
          <w:sz w:val="28"/>
          <w:szCs w:val="28"/>
          <w:lang w:eastAsia="ru-RU"/>
        </w:rPr>
        <w:t>После краснухи часто развиваются артриты.</w:t>
      </w:r>
    </w:p>
    <w:p w:rsidR="00877FD9" w:rsidRPr="009E616D" w:rsidRDefault="00877FD9" w:rsidP="00B94DC9">
      <w:pPr>
        <w:numPr>
          <w:ilvl w:val="0"/>
          <w:numId w:val="2"/>
        </w:numPr>
        <w:shd w:val="clear" w:color="auto" w:fill="FFFFFF"/>
        <w:spacing w:before="120" w:after="120" w:line="240" w:lineRule="auto"/>
        <w:ind w:left="0"/>
        <w:jc w:val="both"/>
        <w:rPr>
          <w:rFonts w:ascii="Times New Roman" w:hAnsi="Times New Roman"/>
          <w:color w:val="444444"/>
          <w:sz w:val="28"/>
          <w:szCs w:val="28"/>
          <w:lang w:eastAsia="ru-RU"/>
        </w:rPr>
      </w:pPr>
      <w:r w:rsidRPr="009E616D">
        <w:rPr>
          <w:rFonts w:ascii="Times New Roman" w:hAnsi="Times New Roman"/>
          <w:color w:val="444444"/>
          <w:sz w:val="28"/>
          <w:szCs w:val="28"/>
          <w:lang w:eastAsia="ru-RU"/>
        </w:rPr>
        <w:t>Если девочка не была привита и не переболела в детстве, при наступлении беременности и заболевании краснухой возможны тяжелые уродства плода.</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А для создания длительного иммунитета применяют ревакцинацию.</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Аргумент 4</w:t>
      </w:r>
      <w:r w:rsidRPr="009E616D">
        <w:rPr>
          <w:rFonts w:ascii="Times New Roman" w:hAnsi="Times New Roman"/>
          <w:sz w:val="28"/>
          <w:szCs w:val="28"/>
          <w:lang w:eastAsia="ru-RU"/>
        </w:rPr>
        <w:t>. Противники вакцинации приводят массу примеров, когда непривитые дети ничем не болеют, а привитые – болеют постоянно.</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Опровержение</w:t>
      </w:r>
      <w:r w:rsidRPr="009E616D">
        <w:rPr>
          <w:rFonts w:ascii="Times New Roman" w:hAnsi="Times New Roman"/>
          <w:sz w:val="28"/>
          <w:szCs w:val="28"/>
          <w:lang w:eastAsia="ru-RU"/>
        </w:rPr>
        <w:t>. Прививки здесь совершенно ни при чем. Никто не разбирается в условиях проживания, режиме питания, индивидуальных особенностях детей: наследственности, врожденных заболеваниях и других факторах. Люди так устроены, что на отрицательные моменты сразу же обращается пристальное внимание, а что-то хорошее упускается из вида. Поэтому, прежде чем делать выводы, нужно изучить факты.</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Аргумент 5</w:t>
      </w:r>
      <w:r w:rsidRPr="009E616D">
        <w:rPr>
          <w:rFonts w:ascii="Times New Roman" w:hAnsi="Times New Roman"/>
          <w:sz w:val="28"/>
          <w:szCs w:val="28"/>
          <w:lang w:eastAsia="ru-RU"/>
        </w:rPr>
        <w:t>. Прививка сопровождается побочными эффектами, которые отрицательно сказываются на здоровье ребенка.</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Опровержение</w:t>
      </w:r>
      <w:r w:rsidRPr="009E616D">
        <w:rPr>
          <w:rFonts w:ascii="Times New Roman" w:hAnsi="Times New Roman"/>
          <w:sz w:val="28"/>
          <w:szCs w:val="28"/>
          <w:lang w:eastAsia="ru-RU"/>
        </w:rPr>
        <w:t>. Действительно, после вакцинации иногда проявляются такие побочные эффекты, как высокая температура, </w:t>
      </w:r>
      <w:hyperlink r:id="rId7" w:tooltip="Типы аллергических реакций" w:history="1">
        <w:r w:rsidRPr="009E616D">
          <w:rPr>
            <w:rFonts w:ascii="Times New Roman" w:hAnsi="Times New Roman"/>
            <w:sz w:val="28"/>
            <w:szCs w:val="28"/>
            <w:lang w:eastAsia="ru-RU"/>
          </w:rPr>
          <w:t>аллергические реакции</w:t>
        </w:r>
      </w:hyperlink>
      <w:r w:rsidRPr="009E616D">
        <w:rPr>
          <w:rFonts w:ascii="Times New Roman" w:hAnsi="Times New Roman"/>
          <w:sz w:val="28"/>
          <w:szCs w:val="28"/>
          <w:lang w:eastAsia="ru-RU"/>
        </w:rPr>
        <w:t>, ухудшение самочувствия. Но эти явления – признак правильной работы иммунной системы, они проходят зачастую самостоятельно, иногда врач назначает симптоматическое лечение. Тяжесть побочных проявлений несравнима с тяжестью инфекционных заболеваний, от которых проводится прививка.</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Аргумент 6</w:t>
      </w:r>
      <w:r w:rsidRPr="009E616D">
        <w:rPr>
          <w:rFonts w:ascii="Times New Roman" w:hAnsi="Times New Roman"/>
          <w:sz w:val="28"/>
          <w:szCs w:val="28"/>
          <w:lang w:eastAsia="ru-RU"/>
        </w:rPr>
        <w:t>. В прививках содержатся не только опасные микроорганизмы, но вредные вещества-консерванты, например, ртуть и формальдегид, способные вызвать серьезные осложнения.</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b/>
          <w:bCs/>
          <w:sz w:val="28"/>
          <w:szCs w:val="28"/>
          <w:lang w:eastAsia="ru-RU"/>
        </w:rPr>
        <w:t>Опровержение</w:t>
      </w:r>
      <w:r w:rsidRPr="009E616D">
        <w:rPr>
          <w:rFonts w:ascii="Times New Roman" w:hAnsi="Times New Roman"/>
          <w:sz w:val="28"/>
          <w:szCs w:val="28"/>
          <w:lang w:eastAsia="ru-RU"/>
        </w:rPr>
        <w:t>. Да, в вакцинах содержатся убитые возбудители, частицы вирусов и бактерий, но ровно такое количество, которое необходимо для выработки антител. Вызвать инфекционное заболевание они не способны.</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 xml:space="preserve">Что касается наличия консервантов и стабилизаторов, то без них вакцина не сможет храниться. Количество этих веществ настолько незначительно, что разговоры об их воздействии на организм просто несостоятельны. </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При производстве вакцин в России соблюдается Система оценки безопасности вакцин, которая включает в себя пять уровней контроля. Ввозимые из-за рубежа препараты также подвергаются тщательному надзору, проходят сложную процедуру регистрации и аттестации качества.</w:t>
      </w:r>
    </w:p>
    <w:p w:rsidR="00877FD9" w:rsidRPr="009E616D" w:rsidRDefault="00877FD9" w:rsidP="00B94DC9">
      <w:pPr>
        <w:spacing w:before="225" w:after="225" w:line="240" w:lineRule="auto"/>
        <w:jc w:val="both"/>
        <w:rPr>
          <w:rFonts w:ascii="Times New Roman" w:hAnsi="Times New Roman"/>
          <w:sz w:val="28"/>
          <w:szCs w:val="28"/>
          <w:lang w:eastAsia="ru-RU"/>
        </w:rPr>
      </w:pP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В нашей стране существует национальный календарь прививок, согласно которому население должно проходить иммунизацию, начиная с рождения. Безусловно, необходимо придерживаться графика вакцинации, но только в случае полной уверенности в здоровье ребенка.</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Перед проведением прививки обязателен осмотр врача, который должен оценить состояние ребенка</w:t>
      </w:r>
      <w:r>
        <w:rPr>
          <w:rFonts w:ascii="Times New Roman" w:hAnsi="Times New Roman"/>
          <w:sz w:val="28"/>
          <w:szCs w:val="28"/>
          <w:lang w:eastAsia="ru-RU"/>
        </w:rPr>
        <w:t xml:space="preserve">. </w:t>
      </w:r>
      <w:r w:rsidRPr="009E616D">
        <w:rPr>
          <w:rFonts w:ascii="Times New Roman" w:hAnsi="Times New Roman"/>
          <w:sz w:val="28"/>
          <w:szCs w:val="28"/>
          <w:lang w:eastAsia="ru-RU"/>
        </w:rPr>
        <w:t xml:space="preserve"> При необходимости возможен перенос прививки на более поздний срок, также врач может изменить порядок вакцинации, указанный в календаре.</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В России родителям разрешено отказываться прививать здоровых детей, но, прежде чем согласиться на такой ответственный шаг, стоит задуматься: не принесет ли это вред беззащитному малышу; не будут ли последствия непоправимы?</w:t>
      </w:r>
    </w:p>
    <w:p w:rsidR="00877FD9" w:rsidRPr="009E616D"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Принимая решение, прививать ребенка или нет, родители должны оценивать ситуацию с позиции разума. Гипотетический вред прививок в сотни раз меньше опасности, которую несут такие заболевания, как дифтерия, туберкулез, полиомиелит и другие.</w:t>
      </w:r>
    </w:p>
    <w:p w:rsidR="00877FD9" w:rsidRDefault="00877FD9" w:rsidP="00B94DC9">
      <w:pPr>
        <w:spacing w:before="225" w:after="225" w:line="240" w:lineRule="auto"/>
        <w:jc w:val="both"/>
        <w:rPr>
          <w:rFonts w:ascii="Times New Roman" w:hAnsi="Times New Roman"/>
          <w:sz w:val="28"/>
          <w:szCs w:val="28"/>
          <w:lang w:eastAsia="ru-RU"/>
        </w:rPr>
      </w:pPr>
      <w:r w:rsidRPr="009E616D">
        <w:rPr>
          <w:rFonts w:ascii="Times New Roman" w:hAnsi="Times New Roman"/>
          <w:sz w:val="28"/>
          <w:szCs w:val="28"/>
          <w:lang w:eastAsia="ru-RU"/>
        </w:rPr>
        <w:t>Нужно понимать, что относительное благополучие и отсутствие эпидемий тяжелых инфекционных заболеваний было достигнуто только благодаря массовой иммунизации населения. Привитые обладают невосприимчивостью к возбудителям, но, как только увеличится число непривитых людей, патогенные микроорганизмы беспрепятственно начнут свою жизнедеятельность, вызывая эпидемии и пандемии. Это – основной аргумент в пользу прививок. Конечно же, речь не идет о тех, кому прививки полностью противопоказаны по состоянию здоровья.</w:t>
      </w:r>
    </w:p>
    <w:p w:rsidR="00877FD9" w:rsidRDefault="00877FD9" w:rsidP="00B94DC9">
      <w:pPr>
        <w:spacing w:before="225" w:after="225"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И.Гофман,</w:t>
      </w:r>
    </w:p>
    <w:p w:rsidR="00877FD9" w:rsidRPr="009E616D" w:rsidRDefault="00877FD9" w:rsidP="00B94DC9">
      <w:pPr>
        <w:spacing w:before="225" w:after="225"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t>заведующая эпидемиологическим отделом ГАУЗ КО АСГБ.</w:t>
      </w:r>
    </w:p>
    <w:p w:rsidR="00877FD9" w:rsidRPr="009E616D" w:rsidRDefault="00877FD9" w:rsidP="00B94DC9">
      <w:pPr>
        <w:spacing w:before="225" w:after="225" w:line="240" w:lineRule="auto"/>
        <w:jc w:val="both"/>
        <w:rPr>
          <w:rFonts w:ascii="Times New Roman" w:hAnsi="Times New Roman"/>
          <w:sz w:val="28"/>
          <w:szCs w:val="28"/>
          <w:lang w:eastAsia="ru-RU"/>
        </w:rPr>
      </w:pPr>
    </w:p>
    <w:p w:rsidR="00877FD9" w:rsidRPr="009E616D" w:rsidRDefault="00877FD9" w:rsidP="00B94DC9">
      <w:pPr>
        <w:spacing w:before="225" w:after="225" w:line="240" w:lineRule="auto"/>
        <w:jc w:val="both"/>
        <w:rPr>
          <w:rFonts w:ascii="Times New Roman" w:hAnsi="Times New Roman"/>
          <w:sz w:val="28"/>
          <w:szCs w:val="28"/>
          <w:lang w:eastAsia="ru-RU"/>
        </w:rPr>
      </w:pPr>
    </w:p>
    <w:p w:rsidR="00877FD9" w:rsidRPr="009E616D" w:rsidRDefault="00877FD9" w:rsidP="00B94DC9">
      <w:pPr>
        <w:spacing w:before="225" w:after="225" w:line="240" w:lineRule="auto"/>
        <w:jc w:val="both"/>
        <w:rPr>
          <w:rFonts w:ascii="Times New Roman" w:hAnsi="Times New Roman"/>
          <w:sz w:val="28"/>
          <w:szCs w:val="28"/>
          <w:lang w:eastAsia="ru-RU"/>
        </w:rPr>
      </w:pPr>
    </w:p>
    <w:p w:rsidR="00877FD9" w:rsidRPr="009E616D" w:rsidRDefault="00877FD9" w:rsidP="00B94DC9">
      <w:pPr>
        <w:spacing w:before="225" w:after="225" w:line="240" w:lineRule="auto"/>
        <w:jc w:val="both"/>
        <w:rPr>
          <w:rFonts w:ascii="Times New Roman" w:hAnsi="Times New Roman"/>
          <w:sz w:val="28"/>
          <w:szCs w:val="28"/>
          <w:lang w:eastAsia="ru-RU"/>
        </w:rPr>
      </w:pPr>
    </w:p>
    <w:p w:rsidR="00877FD9" w:rsidRPr="009E616D" w:rsidRDefault="00877FD9" w:rsidP="00B94DC9">
      <w:pPr>
        <w:spacing w:before="225" w:after="225" w:line="240" w:lineRule="auto"/>
        <w:jc w:val="both"/>
        <w:rPr>
          <w:rFonts w:ascii="Times New Roman" w:hAnsi="Times New Roman"/>
          <w:sz w:val="28"/>
          <w:szCs w:val="28"/>
          <w:lang w:eastAsia="ru-RU"/>
        </w:rPr>
      </w:pPr>
    </w:p>
    <w:p w:rsidR="00877FD9" w:rsidRPr="009E616D" w:rsidRDefault="00877FD9" w:rsidP="00C1243B">
      <w:pPr>
        <w:spacing w:before="225" w:after="225" w:line="240" w:lineRule="auto"/>
        <w:rPr>
          <w:rFonts w:ascii="Times New Roman" w:hAnsi="Times New Roman"/>
          <w:sz w:val="28"/>
          <w:szCs w:val="28"/>
          <w:lang w:eastAsia="ru-RU"/>
        </w:rPr>
      </w:pPr>
    </w:p>
    <w:p w:rsidR="00877FD9" w:rsidRPr="009E616D" w:rsidRDefault="00877FD9" w:rsidP="00C1243B">
      <w:pPr>
        <w:spacing w:before="225" w:after="225" w:line="240" w:lineRule="auto"/>
        <w:rPr>
          <w:rFonts w:ascii="Times New Roman" w:hAnsi="Times New Roman"/>
          <w:sz w:val="28"/>
          <w:szCs w:val="28"/>
          <w:lang w:eastAsia="ru-RU"/>
        </w:rPr>
      </w:pPr>
    </w:p>
    <w:sectPr w:rsidR="00877FD9" w:rsidRPr="009E616D" w:rsidSect="00631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12792"/>
    <w:multiLevelType w:val="multilevel"/>
    <w:tmpl w:val="AE7C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5F332B"/>
    <w:multiLevelType w:val="multilevel"/>
    <w:tmpl w:val="6ABA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1256DE"/>
    <w:multiLevelType w:val="multilevel"/>
    <w:tmpl w:val="B70E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565B89"/>
    <w:multiLevelType w:val="multilevel"/>
    <w:tmpl w:val="D35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1E0683"/>
    <w:multiLevelType w:val="multilevel"/>
    <w:tmpl w:val="31E459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6643467"/>
    <w:multiLevelType w:val="multilevel"/>
    <w:tmpl w:val="2DC6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43B"/>
    <w:rsid w:val="00350A2C"/>
    <w:rsid w:val="00442B90"/>
    <w:rsid w:val="004E111B"/>
    <w:rsid w:val="006314F5"/>
    <w:rsid w:val="007269A9"/>
    <w:rsid w:val="00877FD9"/>
    <w:rsid w:val="009E616D"/>
    <w:rsid w:val="00B24132"/>
    <w:rsid w:val="00B93EEF"/>
    <w:rsid w:val="00B94DC9"/>
    <w:rsid w:val="00C1243B"/>
    <w:rsid w:val="00FA5D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3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medik.org/tipy-allerg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edik.org/difteriya.html" TargetMode="External"/><Relationship Id="rId5" Type="http://schemas.openxmlformats.org/officeDocument/2006/relationships/hyperlink" Target="https://nmedik.org/poliomieli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253</TotalTime>
  <Pages>5</Pages>
  <Words>1346</Words>
  <Characters>7678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2019-02-19T09:03:00Z</dcterms:created>
  <dcterms:modified xsi:type="dcterms:W3CDTF">2019-02-26T06:38:00Z</dcterms:modified>
</cp:coreProperties>
</file>