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AA3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bookmarkStart w:id="0" w:name="Par5853"/>
      <w:bookmarkEnd w:id="0"/>
      <w:r>
        <w:rPr>
          <w:rFonts w:ascii="Times New Roman" w:hAnsi="Times New Roman"/>
          <w:sz w:val="24"/>
          <w:szCs w:val="24"/>
        </w:rPr>
        <w:t>Приложение № 18</w:t>
      </w:r>
    </w:p>
    <w:p w:rsidR="005C42B0" w:rsidRDefault="005C42B0" w:rsidP="00AA3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 ГАУЗ АСГБ</w:t>
      </w:r>
    </w:p>
    <w:p w:rsidR="005C42B0" w:rsidRDefault="005C42B0" w:rsidP="00AA3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4364FF">
        <w:rPr>
          <w:rFonts w:ascii="Times New Roman" w:hAnsi="Times New Roman"/>
          <w:sz w:val="24"/>
          <w:szCs w:val="24"/>
        </w:rPr>
        <w:t>491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4364FF">
        <w:rPr>
          <w:rFonts w:ascii="Times New Roman" w:hAnsi="Times New Roman"/>
          <w:sz w:val="24"/>
          <w:szCs w:val="24"/>
        </w:rPr>
        <w:t>22.07.2024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5C42B0" w:rsidRDefault="005C42B0" w:rsidP="00AA3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42B0" w:rsidRPr="00663345" w:rsidRDefault="005C42B0" w:rsidP="008B6000">
      <w:pPr>
        <w:pStyle w:val="ConsPlusNormal"/>
        <w:jc w:val="center"/>
        <w:outlineLvl w:val="0"/>
        <w:rPr>
          <w:sz w:val="28"/>
          <w:szCs w:val="28"/>
        </w:rPr>
      </w:pPr>
      <w:r w:rsidRPr="00663345">
        <w:rPr>
          <w:b/>
          <w:bCs/>
          <w:sz w:val="28"/>
          <w:szCs w:val="28"/>
        </w:rPr>
        <w:t>Учетная политика</w:t>
      </w:r>
    </w:p>
    <w:p w:rsidR="005C42B0" w:rsidRPr="00663345" w:rsidRDefault="005C42B0" w:rsidP="00834B7D">
      <w:pPr>
        <w:pStyle w:val="ConsPlusNormal"/>
        <w:jc w:val="center"/>
        <w:rPr>
          <w:sz w:val="28"/>
          <w:szCs w:val="28"/>
        </w:rPr>
      </w:pPr>
      <w:r w:rsidRPr="00663345">
        <w:rPr>
          <w:b/>
          <w:bCs/>
          <w:sz w:val="28"/>
          <w:szCs w:val="28"/>
        </w:rPr>
        <w:t>для целей налогообложения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center"/>
        <w:outlineLvl w:val="1"/>
        <w:rPr>
          <w:sz w:val="28"/>
          <w:szCs w:val="28"/>
        </w:rPr>
      </w:pPr>
      <w:r w:rsidRPr="00663345">
        <w:rPr>
          <w:b/>
          <w:bCs/>
          <w:sz w:val="28"/>
          <w:szCs w:val="28"/>
        </w:rPr>
        <w:t>I. Организационная часть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1. Ответственным за постановку и ведение налогового учета в учреждении является главный бухгалтер учреждения. Ведение налогового учета в учреждении осуществляет бухгалтерия учреждения.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2. Учреждение применяет общую систему налогообложения.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3. Налоговый учет в учреждении ведется автоматизированным сп</w:t>
      </w:r>
      <w:r>
        <w:rPr>
          <w:sz w:val="28"/>
          <w:szCs w:val="28"/>
        </w:rPr>
        <w:t>особом с применением программы «Парус»</w:t>
      </w:r>
      <w:r w:rsidRPr="00663345">
        <w:rPr>
          <w:sz w:val="28"/>
          <w:szCs w:val="28"/>
        </w:rPr>
        <w:t>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DF0F9F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DF0F9F">
        <w:rPr>
          <w:sz w:val="28"/>
          <w:szCs w:val="28"/>
        </w:rPr>
        <w:t xml:space="preserve">4. Регистры налогового учета ведутся на основе данных бухгалтерского учета. В качестве регистров налогового учета используются регистры бухгалтерского учета и самостоятельно разработанные учреждением регистры налогового учета, приведенные в </w:t>
      </w:r>
      <w:hyperlink w:anchor="Par5987" w:history="1">
        <w:r w:rsidRPr="00DF0F9F">
          <w:rPr>
            <w:sz w:val="28"/>
            <w:szCs w:val="28"/>
          </w:rPr>
          <w:t>Приложении</w:t>
        </w:r>
      </w:hyperlink>
      <w:r>
        <w:t xml:space="preserve"> № 2</w:t>
      </w:r>
      <w:r w:rsidRPr="00DF0F9F">
        <w:rPr>
          <w:sz w:val="28"/>
          <w:szCs w:val="28"/>
        </w:rPr>
        <w:t xml:space="preserve"> к настоящей Учетной политике.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5. Налоговые регистры на бумажных носителях формируются учреждением ежеквартально.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6. Ответственность за ведение налоговых регистров возлагается на бухгалтера</w:t>
      </w:r>
      <w:r>
        <w:rPr>
          <w:sz w:val="28"/>
          <w:szCs w:val="28"/>
        </w:rPr>
        <w:t xml:space="preserve"> по налогам</w:t>
      </w:r>
      <w:r w:rsidRPr="00663345">
        <w:rPr>
          <w:sz w:val="28"/>
          <w:szCs w:val="28"/>
        </w:rPr>
        <w:t>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7. Учреждением используется электронный способ представления налоговой отчетности в налоговые органы по телекоммуникационным каналам связи.</w:t>
      </w: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B157E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Если первичный документ поступил в бухгалтерию учреждения позже даты, которой был оформлен , то к учету он принимается на основании записи даты в журнале регистрации входящей корреспонденции , поставленной при приеме документа."</w:t>
      </w:r>
    </w:p>
    <w:p w:rsidR="005C42B0" w:rsidRDefault="005C42B0" w:rsidP="00B157EB">
      <w:pPr>
        <w:pStyle w:val="ConsPlusNormal"/>
        <w:jc w:val="both"/>
        <w:rPr>
          <w:sz w:val="28"/>
          <w:szCs w:val="28"/>
        </w:rPr>
      </w:pPr>
    </w:p>
    <w:p w:rsidR="005C42B0" w:rsidRDefault="005C42B0" w:rsidP="00B157E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 01.07.2017 года в оправдание фактического расхода подотчетных сумм принимаются только чеки </w:t>
      </w:r>
      <w:proofErr w:type="spellStart"/>
      <w:r>
        <w:rPr>
          <w:sz w:val="28"/>
          <w:szCs w:val="28"/>
        </w:rPr>
        <w:t>онлайн-касс</w:t>
      </w:r>
      <w:proofErr w:type="spellEnd"/>
      <w:r>
        <w:rPr>
          <w:sz w:val="28"/>
          <w:szCs w:val="28"/>
        </w:rPr>
        <w:t>. Исключением являются предприятия и организации, у которых используется ЕНВД."</w:t>
      </w:r>
    </w:p>
    <w:p w:rsidR="004364FF" w:rsidRDefault="004364FF" w:rsidP="00B157EB">
      <w:pPr>
        <w:pStyle w:val="ConsPlusNormal"/>
        <w:jc w:val="both"/>
        <w:rPr>
          <w:sz w:val="28"/>
          <w:szCs w:val="28"/>
        </w:rPr>
      </w:pPr>
    </w:p>
    <w:p w:rsidR="004364FF" w:rsidRDefault="004364FF" w:rsidP="00B157E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8. Все перечисления по налогам осуществляются на Единый налоговый счет в рамках действующего законодательства РФ с последующим распределением, согласно поданных уведомлений, расчетов, деклараций.</w:t>
      </w:r>
    </w:p>
    <w:p w:rsidR="005C42B0" w:rsidRDefault="005C42B0" w:rsidP="00834B7D">
      <w:pPr>
        <w:pStyle w:val="ConsPlusNormal"/>
        <w:jc w:val="both"/>
        <w:rPr>
          <w:i/>
          <w:sz w:val="28"/>
          <w:szCs w:val="28"/>
        </w:rPr>
      </w:pPr>
    </w:p>
    <w:p w:rsidR="004364FF" w:rsidRPr="00B157EB" w:rsidRDefault="004364FF" w:rsidP="00834B7D">
      <w:pPr>
        <w:pStyle w:val="ConsPlusNormal"/>
        <w:jc w:val="both"/>
        <w:rPr>
          <w:i/>
          <w:sz w:val="28"/>
          <w:szCs w:val="28"/>
        </w:rPr>
      </w:pPr>
    </w:p>
    <w:p w:rsidR="005C42B0" w:rsidRPr="00663345" w:rsidRDefault="005C42B0" w:rsidP="00834B7D">
      <w:pPr>
        <w:pStyle w:val="ConsPlusNormal"/>
        <w:jc w:val="center"/>
        <w:outlineLvl w:val="1"/>
        <w:rPr>
          <w:sz w:val="28"/>
          <w:szCs w:val="28"/>
        </w:rPr>
      </w:pPr>
      <w:r w:rsidRPr="00663345">
        <w:rPr>
          <w:b/>
          <w:bCs/>
          <w:sz w:val="28"/>
          <w:szCs w:val="28"/>
        </w:rPr>
        <w:t>II. Методическая часть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 xml:space="preserve">1. Налог на прибыль организаций </w:t>
      </w:r>
      <w:hyperlink w:anchor="Par5886" w:history="1">
        <w:r w:rsidRPr="00663345">
          <w:rPr>
            <w:color w:val="0000FF"/>
            <w:sz w:val="28"/>
            <w:szCs w:val="28"/>
          </w:rPr>
          <w:t>&gt;&gt;&gt;</w:t>
        </w:r>
      </w:hyperlink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 xml:space="preserve">2. Налог на добавленную стоимость (НДС) </w:t>
      </w:r>
      <w:hyperlink w:anchor="Par5941" w:history="1">
        <w:r w:rsidRPr="00663345">
          <w:rPr>
            <w:color w:val="0000FF"/>
            <w:sz w:val="28"/>
            <w:szCs w:val="28"/>
          </w:rPr>
          <w:t>&gt;&gt;&gt;</w:t>
        </w:r>
      </w:hyperlink>
    </w:p>
    <w:p w:rsidR="005C42B0" w:rsidRDefault="005C42B0" w:rsidP="00834B7D">
      <w:pPr>
        <w:pStyle w:val="ConsPlusNormal"/>
        <w:ind w:firstLine="540"/>
        <w:jc w:val="both"/>
      </w:pPr>
      <w:r w:rsidRPr="00663345">
        <w:rPr>
          <w:sz w:val="28"/>
          <w:szCs w:val="28"/>
        </w:rPr>
        <w:t xml:space="preserve">3. </w:t>
      </w:r>
      <w:r>
        <w:rPr>
          <w:sz w:val="28"/>
          <w:szCs w:val="28"/>
        </w:rPr>
        <w:t>Земельный налог</w:t>
      </w:r>
      <w:r>
        <w:t xml:space="preserve"> </w:t>
      </w:r>
      <w:hyperlink w:anchor="Par5975" w:history="1">
        <w:r w:rsidRPr="00663345">
          <w:rPr>
            <w:color w:val="0000FF"/>
            <w:sz w:val="28"/>
            <w:szCs w:val="28"/>
          </w:rPr>
          <w:t>&gt;&gt;&gt;</w:t>
        </w:r>
      </w:hyperlink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F91F3B">
        <w:rPr>
          <w:sz w:val="28"/>
          <w:szCs w:val="28"/>
        </w:rPr>
        <w:t>4. Транспортный налог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Налог на имущество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Налог на доходы физических лиц (НДФЛ)</w:t>
      </w:r>
    </w:p>
    <w:p w:rsidR="005C42B0" w:rsidRPr="00F91F3B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Страховые взносы в Российской Федерации.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center"/>
        <w:outlineLvl w:val="2"/>
        <w:rPr>
          <w:sz w:val="28"/>
          <w:szCs w:val="28"/>
        </w:rPr>
      </w:pPr>
      <w:bookmarkStart w:id="1" w:name="Par5886"/>
      <w:bookmarkEnd w:id="1"/>
      <w:r w:rsidRPr="00663345">
        <w:rPr>
          <w:b/>
          <w:bCs/>
          <w:sz w:val="28"/>
          <w:szCs w:val="28"/>
        </w:rPr>
        <w:t>1. Налог на прибыль организаций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1.1. Учреждение определяет доходы и расходы методом начисления.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015A3F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015A3F">
        <w:rPr>
          <w:sz w:val="28"/>
          <w:szCs w:val="28"/>
        </w:rPr>
        <w:t xml:space="preserve">1.2. Учет доходов и расходов осуществляется в регистрах налогового учета, разработанных учреждением и приведенных в </w:t>
      </w:r>
      <w:hyperlink w:anchor="Par5987" w:history="1">
        <w:r w:rsidRPr="00015A3F">
          <w:rPr>
            <w:sz w:val="28"/>
            <w:szCs w:val="28"/>
          </w:rPr>
          <w:t>Приложении</w:t>
        </w:r>
      </w:hyperlink>
      <w:r>
        <w:t xml:space="preserve"> № 2</w:t>
      </w:r>
      <w:r w:rsidRPr="00015A3F">
        <w:t xml:space="preserve"> </w:t>
      </w:r>
      <w:r w:rsidRPr="00015A3F">
        <w:rPr>
          <w:sz w:val="28"/>
          <w:szCs w:val="28"/>
        </w:rPr>
        <w:t>к настоящей Учетной политике.</w:t>
      </w:r>
    </w:p>
    <w:p w:rsidR="005C42B0" w:rsidRPr="00DF0F9F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ind w:firstLine="540"/>
        <w:jc w:val="both"/>
        <w:rPr>
          <w:color w:val="FF0000"/>
          <w:sz w:val="28"/>
          <w:szCs w:val="28"/>
        </w:rPr>
      </w:pPr>
    </w:p>
    <w:p w:rsidR="005C42B0" w:rsidRPr="00194377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194377">
        <w:rPr>
          <w:sz w:val="28"/>
          <w:szCs w:val="28"/>
        </w:rPr>
        <w:t>1.3. Учет расходов и доходов целевых средств ( средства ОМС, средства субсидий на иные цели, средства родовых сертификатов, средства субсидий на выполнение нормативных затрат государственного задания, другие средства бюджета</w:t>
      </w:r>
      <w:r>
        <w:rPr>
          <w:sz w:val="28"/>
          <w:szCs w:val="28"/>
        </w:rPr>
        <w:t>, средства пожертвований</w:t>
      </w:r>
      <w:r w:rsidRPr="00194377">
        <w:rPr>
          <w:sz w:val="28"/>
          <w:szCs w:val="28"/>
        </w:rPr>
        <w:t xml:space="preserve">)  и средства полученные от </w:t>
      </w:r>
      <w:r>
        <w:rPr>
          <w:sz w:val="28"/>
          <w:szCs w:val="28"/>
        </w:rPr>
        <w:t>приносящей доход</w:t>
      </w:r>
      <w:r w:rsidRPr="00194377">
        <w:rPr>
          <w:sz w:val="28"/>
          <w:szCs w:val="28"/>
        </w:rPr>
        <w:t xml:space="preserve"> деятельности, розничной продажи ведется раздельно.</w:t>
      </w: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Доходами признаются:</w:t>
      </w:r>
    </w:p>
    <w:p w:rsidR="005C42B0" w:rsidRPr="00194377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реализации товаров, работ, услуг</w:t>
      </w:r>
      <w:r w:rsidRPr="00194377">
        <w:rPr>
          <w:i/>
          <w:iCs/>
          <w:sz w:val="28"/>
          <w:szCs w:val="28"/>
        </w:rPr>
        <w:t>;</w:t>
      </w:r>
    </w:p>
    <w:p w:rsidR="005C42B0" w:rsidRDefault="005C42B0" w:rsidP="00834B7D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внереализационные</w:t>
      </w:r>
      <w:proofErr w:type="spellEnd"/>
      <w:r>
        <w:rPr>
          <w:sz w:val="28"/>
          <w:szCs w:val="28"/>
        </w:rPr>
        <w:t xml:space="preserve"> доходы</w:t>
      </w:r>
      <w:r>
        <w:rPr>
          <w:i/>
          <w:iCs/>
          <w:sz w:val="28"/>
          <w:szCs w:val="28"/>
        </w:rPr>
        <w:t>.</w:t>
      </w:r>
    </w:p>
    <w:p w:rsidR="005C42B0" w:rsidRDefault="005C42B0" w:rsidP="00834B7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 Налоговая ставка определяется в </w:t>
      </w:r>
      <w:r w:rsidR="004364FF">
        <w:rPr>
          <w:sz w:val="28"/>
          <w:szCs w:val="28"/>
        </w:rPr>
        <w:t>соответствии с действующим законодательством.</w:t>
      </w:r>
    </w:p>
    <w:p w:rsidR="005C42B0" w:rsidRPr="00194377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663345">
        <w:rPr>
          <w:sz w:val="28"/>
          <w:szCs w:val="28"/>
        </w:rPr>
        <w:t xml:space="preserve">. К прямым расходам </w:t>
      </w:r>
      <w:r>
        <w:rPr>
          <w:sz w:val="28"/>
          <w:szCs w:val="28"/>
        </w:rPr>
        <w:t xml:space="preserve"> </w:t>
      </w:r>
      <w:r w:rsidRPr="00663345">
        <w:rPr>
          <w:sz w:val="28"/>
          <w:szCs w:val="28"/>
        </w:rPr>
        <w:t>относятся: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lastRenderedPageBreak/>
        <w:t>- расходы на оплату труда работников учреждения, непосредственно участвующих в оказании услуги (выполнении работы, изготовлении продукции), а также начисления на выплаты по оплате труда;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- материальные запасы, определяемые в соответствии с НК РФ;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по работам и услугам, осуществляемым в процессе изготовления услуги ( выполнения работы);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- суммы начисленной амортизации по основным средствам, приобретенным за счет приносящей доход деятельности и используемым исключительно в указанной деятельности.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663345">
        <w:rPr>
          <w:sz w:val="28"/>
          <w:szCs w:val="28"/>
        </w:rPr>
        <w:t>. Прямые расходы, связанные с оказанием услуг, относятся в полном объеме на уменьшение дохода.</w:t>
      </w: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Pr="00AF4B31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AF4B31">
        <w:rPr>
          <w:sz w:val="28"/>
          <w:szCs w:val="28"/>
        </w:rPr>
        <w:t xml:space="preserve">1.8. </w:t>
      </w:r>
      <w:r>
        <w:rPr>
          <w:sz w:val="28"/>
          <w:szCs w:val="28"/>
        </w:rPr>
        <w:t xml:space="preserve"> Состав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расходов определяется </w:t>
      </w:r>
      <w:r w:rsidR="004364F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НК РФ.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BA3DC8">
        <w:rPr>
          <w:sz w:val="28"/>
          <w:szCs w:val="28"/>
        </w:rPr>
        <w:t>. Амортизируемым имуществом признается собственное имущество учреждения со сроком полезного использования более 12 месяцев и первоначальной стоимостью более 100 000 руб., приобретенное за счет средств от приносящей доход деятельности и используемое исключительно в указанной деятельности.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663345">
        <w:rPr>
          <w:sz w:val="28"/>
          <w:szCs w:val="28"/>
        </w:rPr>
        <w:t xml:space="preserve">. Срок полезного использования объекта основных средств определяется комиссией по поступлению и выбытию активов на основании </w:t>
      </w:r>
      <w:hyperlink r:id="rId5" w:history="1">
        <w:r w:rsidRPr="00663345">
          <w:rPr>
            <w:color w:val="0000FF"/>
            <w:sz w:val="28"/>
            <w:szCs w:val="28"/>
          </w:rPr>
          <w:t>Классификации</w:t>
        </w:r>
      </w:hyperlink>
      <w:r w:rsidRPr="00663345">
        <w:rPr>
          <w:sz w:val="28"/>
          <w:szCs w:val="28"/>
        </w:rPr>
        <w:t xml:space="preserve"> основных средств, включ</w:t>
      </w:r>
      <w:r>
        <w:rPr>
          <w:sz w:val="28"/>
          <w:szCs w:val="28"/>
        </w:rPr>
        <w:t>аемых в амортизационные группы</w:t>
      </w:r>
      <w:r w:rsidRPr="00663345">
        <w:rPr>
          <w:sz w:val="28"/>
          <w:szCs w:val="28"/>
        </w:rPr>
        <w:t>, по максимальным срокам полезного использования, установленным для данного объекта.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t>Для основных средств, не указанных в Классификации основных средств, срок полезного использования устанавливается комиссией в соответствии с техническими условиями или рекомендациями изготовителей.</w:t>
      </w:r>
    </w:p>
    <w:p w:rsidR="005C42B0" w:rsidRPr="00663345" w:rsidRDefault="005C42B0" w:rsidP="004364F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Отнесение основных фондов к классификатору ОКОФ с 01.01.2017 года, а также определение срока полезного использования  осуществляется на основании писем Минфина РФ </w:t>
      </w:r>
      <w:r w:rsidR="004364FF">
        <w:rPr>
          <w:sz w:val="28"/>
          <w:szCs w:val="28"/>
        </w:rPr>
        <w:t>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663345">
        <w:rPr>
          <w:sz w:val="28"/>
          <w:szCs w:val="28"/>
        </w:rPr>
        <w:t>. Начисление амортизации по всем объектам амортизируемого имущества производится линейным методом. Амортизация начисляется отдельно по каждому объекту амортизируемого имущества.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BA3DC8">
        <w:rPr>
          <w:sz w:val="28"/>
          <w:szCs w:val="28"/>
        </w:rPr>
        <w:t>1.12. По всем объектам амортизируемого имущества амортизация начисляется по основным нормам амортизации без применения повышающих и понижающих коэффициентов.</w:t>
      </w: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BA3DC8">
        <w:rPr>
          <w:sz w:val="28"/>
          <w:szCs w:val="28"/>
        </w:rPr>
        <w:lastRenderedPageBreak/>
        <w:t>1.13. Право по начислению амортизационной премии учреждением не используется.</w:t>
      </w: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F91F3B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BA3DC8">
        <w:rPr>
          <w:sz w:val="28"/>
          <w:szCs w:val="28"/>
        </w:rPr>
        <w:t>1.14. По приобретаемым основным средствам, бывшим в эксплуатации, норма амортизации определяется с учетом срока эксплуатации имущества предыдущими собственниками, либо комиссией по поступлению и выбытию нефинансовых активов.</w:t>
      </w:r>
    </w:p>
    <w:p w:rsidR="005C42B0" w:rsidRDefault="005C42B0" w:rsidP="00B157E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случае наличия противоречий в применении прямого (обратного) переходных ключей,  утвержденных Приказом № 458, и ОКОФ ОК 013-2014 (СНС), а также отсутствия позиций в новых кодах ОКОФ  ОК 013-2014 (СНС) для объектов учета, ранее включаемых в группы материальных ценностей, по своим критериям являющихся основными средствами, комиссия по поступлению и выбытию субъекта учета может принимать самостоятельное решение по отнесению указанных объектов к соответствующей группе кодов ОКОФ ОК 013-2014 (СНС)  и определению их сроков полезного использования. В отношении материальных ценностей, которые в соответствии с Инструкцией  157н относятся к объектам основных средств, но указанные ценности не вошли в ОКОФ ОК 013-2014 (СНС 2008)</w:t>
      </w:r>
    </w:p>
    <w:p w:rsidR="005C42B0" w:rsidRDefault="005C42B0" w:rsidP="00B157E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 в таком случае такие объекты принимаются к учету как основных средства с группировкой согласно ОКОФ ОЕ 013-94. В случае. если согласно ОКОФ ОК 013-2014 (СНС 2008) материальные  ценности отнесены к основным фондам, но в соответствии с пунктом 99 Инструкции 157н указанные ценности относятся к материальным запасам ( несмотря на то, что срок полезного использования данных объектов более 12 месяцев) , такие объекты принимаются к учету согласно Инструкции 157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в составе материальных запасов.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BA3DC8">
        <w:rPr>
          <w:sz w:val="28"/>
          <w:szCs w:val="28"/>
        </w:rPr>
        <w:t>1.15. В случае реконструкции, модернизации, технического перевооружения увеличение срока полезного использования не производится.</w:t>
      </w:r>
    </w:p>
    <w:p w:rsidR="005C42B0" w:rsidRPr="00BA3DC8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F91F3B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Pr="00663345">
        <w:rPr>
          <w:sz w:val="28"/>
          <w:szCs w:val="28"/>
        </w:rPr>
        <w:t>. Расходы на капитальный и текущий ремонт основных средств признаются единовременно в качестве прочих расходов, связанных с производством, в том отчетном (налоговом) периоде, в котором они были осуществлены, в размере фактических затрат на основании актов выполненных работ.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663345">
        <w:rPr>
          <w:sz w:val="28"/>
          <w:szCs w:val="28"/>
        </w:rPr>
        <w:t>. При определении размера материальных расходов при списании сырья и материалов, используемых при оказании услуг, применяется метод оценки по средней стоимости.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.18</w:t>
      </w:r>
      <w:r w:rsidRPr="00663345">
        <w:rPr>
          <w:sz w:val="28"/>
          <w:szCs w:val="28"/>
        </w:rPr>
        <w:t>. Расходы на оплату труда включают начисления работникам, предусмотренные нормами законодательства, трудовыми договорами, положением об оплате труда, положением о премировании.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8A7561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8A7561">
        <w:rPr>
          <w:sz w:val="28"/>
          <w:szCs w:val="28"/>
        </w:rPr>
        <w:t>1.19. Затраты за пользование мобильной связью в составе расходов учитываются согласно уст</w:t>
      </w:r>
      <w:r>
        <w:rPr>
          <w:sz w:val="28"/>
          <w:szCs w:val="28"/>
        </w:rPr>
        <w:t>ановленным в учреждении лимитам ( плану ФХД).</w:t>
      </w:r>
    </w:p>
    <w:p w:rsidR="005C42B0" w:rsidRPr="00F91F3B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Pr="00663345">
        <w:rPr>
          <w:sz w:val="28"/>
          <w:szCs w:val="28"/>
        </w:rPr>
        <w:t>. В учреждении не создаются резервы для целей налогообложения.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1.21</w:t>
      </w:r>
      <w:r w:rsidRPr="00663345">
        <w:rPr>
          <w:sz w:val="28"/>
          <w:szCs w:val="28"/>
        </w:rPr>
        <w:t>. Отчетными периодами по налогу на прибыль признаются первый квартал, полугодие и девять месяцев календарного года.</w:t>
      </w:r>
      <w:r>
        <w:rPr>
          <w:sz w:val="28"/>
          <w:szCs w:val="28"/>
        </w:rPr>
        <w:t xml:space="preserve"> Налоговый </w:t>
      </w:r>
      <w:proofErr w:type="spellStart"/>
      <w:r>
        <w:rPr>
          <w:sz w:val="28"/>
          <w:szCs w:val="28"/>
        </w:rPr>
        <w:t>период-календарный</w:t>
      </w:r>
      <w:proofErr w:type="spellEnd"/>
      <w:r>
        <w:rPr>
          <w:sz w:val="28"/>
          <w:szCs w:val="28"/>
        </w:rPr>
        <w:t xml:space="preserve"> год.</w:t>
      </w: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1.22. Учреждение имеет право использовать 0 процентную налоговую ставку при выполнении условий</w:t>
      </w:r>
      <w:r w:rsidR="004364FF">
        <w:rPr>
          <w:sz w:val="28"/>
          <w:szCs w:val="28"/>
        </w:rPr>
        <w:t>.</w:t>
      </w:r>
    </w:p>
    <w:p w:rsidR="005C42B0" w:rsidRPr="001639CB" w:rsidRDefault="005C42B0" w:rsidP="00E97ED3">
      <w:pPr>
        <w:pStyle w:val="ConsPlusNormal"/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1.23.</w:t>
      </w:r>
      <w:r w:rsidRPr="00DA7325">
        <w:rPr>
          <w:color w:val="FF0000"/>
          <w:sz w:val="28"/>
          <w:szCs w:val="28"/>
        </w:rPr>
        <w:t xml:space="preserve"> </w:t>
      </w:r>
      <w:r w:rsidRPr="001639CB">
        <w:rPr>
          <w:sz w:val="28"/>
          <w:szCs w:val="28"/>
        </w:rPr>
        <w:t xml:space="preserve">При  передаче имущества в аренду, </w:t>
      </w:r>
      <w:r>
        <w:rPr>
          <w:sz w:val="28"/>
          <w:szCs w:val="28"/>
        </w:rPr>
        <w:t>суммы</w:t>
      </w:r>
      <w:r w:rsidRPr="001639CB">
        <w:rPr>
          <w:sz w:val="28"/>
          <w:szCs w:val="28"/>
        </w:rPr>
        <w:t xml:space="preserve"> получ</w:t>
      </w:r>
      <w:r>
        <w:rPr>
          <w:sz w:val="28"/>
          <w:szCs w:val="28"/>
        </w:rPr>
        <w:t>енные</w:t>
      </w:r>
      <w:r w:rsidRPr="001639CB">
        <w:rPr>
          <w:sz w:val="28"/>
          <w:szCs w:val="28"/>
        </w:rPr>
        <w:t xml:space="preserve"> </w:t>
      </w:r>
      <w:r>
        <w:rPr>
          <w:sz w:val="28"/>
          <w:szCs w:val="28"/>
        </w:rPr>
        <w:t>от арендаторов</w:t>
      </w:r>
      <w:r w:rsidRPr="00163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</w:t>
      </w:r>
      <w:r w:rsidRPr="001639CB">
        <w:rPr>
          <w:sz w:val="28"/>
          <w:szCs w:val="28"/>
        </w:rPr>
        <w:t xml:space="preserve">возмещения </w:t>
      </w:r>
      <w:r>
        <w:rPr>
          <w:sz w:val="28"/>
          <w:szCs w:val="28"/>
        </w:rPr>
        <w:t xml:space="preserve">коммунальных, эксплуатационных и других </w:t>
      </w:r>
      <w:r w:rsidRPr="001639CB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подлежат учету для целей налогообложения прибыли в составе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доходов.</w:t>
      </w:r>
    </w:p>
    <w:p w:rsidR="005C42B0" w:rsidRPr="001639CB" w:rsidRDefault="005C42B0" w:rsidP="00E97ED3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Расходы, напрямую связанные с содержанием передаваемого в аренду или безвозмездное пользование имущества учитываются в составе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расходов. 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A7561">
      <w:pPr>
        <w:pStyle w:val="ConsPlusNormal"/>
        <w:jc w:val="center"/>
        <w:outlineLvl w:val="2"/>
        <w:rPr>
          <w:b/>
          <w:bCs/>
          <w:sz w:val="28"/>
          <w:szCs w:val="28"/>
        </w:rPr>
      </w:pPr>
      <w:bookmarkStart w:id="2" w:name="Par5941"/>
      <w:bookmarkEnd w:id="2"/>
      <w:r w:rsidRPr="00663345">
        <w:rPr>
          <w:b/>
          <w:bCs/>
          <w:sz w:val="28"/>
          <w:szCs w:val="28"/>
        </w:rPr>
        <w:t>2. Налог на добавленную стоимость (НДС)</w:t>
      </w:r>
    </w:p>
    <w:p w:rsidR="005C42B0" w:rsidRDefault="005C42B0" w:rsidP="008A7561">
      <w:pPr>
        <w:pStyle w:val="ConsPlusNormal"/>
        <w:jc w:val="center"/>
        <w:outlineLvl w:val="2"/>
        <w:rPr>
          <w:b/>
          <w:bCs/>
          <w:sz w:val="28"/>
          <w:szCs w:val="28"/>
        </w:rPr>
      </w:pP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 w:rsidRPr="008A7561">
        <w:rPr>
          <w:sz w:val="28"/>
          <w:szCs w:val="28"/>
        </w:rPr>
        <w:t xml:space="preserve">         2.1. </w:t>
      </w:r>
      <w:r>
        <w:rPr>
          <w:sz w:val="28"/>
          <w:szCs w:val="28"/>
        </w:rPr>
        <w:t xml:space="preserve"> Объектом налогообложения не являются средства: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средства ОМС;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средства родовых сертификатов;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пожертвования от юридических и физических лиц;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средства на выполнение государственного задания;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средства целевых субсидий;</w:t>
      </w:r>
    </w:p>
    <w:p w:rsidR="005C42B0" w:rsidRDefault="005C42B0" w:rsidP="008A7561">
      <w:pPr>
        <w:pStyle w:val="ConsPlusNormal"/>
        <w:outlineLvl w:val="2"/>
        <w:rPr>
          <w:sz w:val="28"/>
          <w:szCs w:val="28"/>
        </w:rPr>
      </w:pPr>
      <w:r>
        <w:rPr>
          <w:sz w:val="28"/>
          <w:szCs w:val="28"/>
        </w:rPr>
        <w:t>- средства, получаемые за счет бюджетов РФ.</w:t>
      </w:r>
    </w:p>
    <w:p w:rsidR="005C42B0" w:rsidRPr="008A7561" w:rsidRDefault="005C42B0" w:rsidP="008A7561">
      <w:pPr>
        <w:pStyle w:val="ConsPlusNormal"/>
        <w:outlineLvl w:val="2"/>
        <w:rPr>
          <w:i/>
          <w:iCs/>
          <w:sz w:val="28"/>
          <w:szCs w:val="28"/>
        </w:rPr>
      </w:pP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663345">
        <w:rPr>
          <w:sz w:val="28"/>
          <w:szCs w:val="28"/>
        </w:rPr>
        <w:t xml:space="preserve">. В рамках приносящей доход деятельности учреждение осуществляет операции, не облагаемые НДС: </w:t>
      </w:r>
      <w:r>
        <w:rPr>
          <w:sz w:val="28"/>
          <w:szCs w:val="28"/>
        </w:rPr>
        <w:t xml:space="preserve"> медицинские </w:t>
      </w:r>
      <w:r w:rsidRPr="00663345">
        <w:rPr>
          <w:sz w:val="28"/>
          <w:szCs w:val="28"/>
        </w:rPr>
        <w:t>услуги населению</w:t>
      </w:r>
      <w:r>
        <w:rPr>
          <w:sz w:val="28"/>
          <w:szCs w:val="28"/>
        </w:rPr>
        <w:t>, возмещение затрат на коммунальные услуги,  содержание помещений и другие возмещения затрат учреждения.</w:t>
      </w:r>
      <w:r w:rsidRPr="00663345">
        <w:rPr>
          <w:sz w:val="28"/>
          <w:szCs w:val="28"/>
        </w:rPr>
        <w:t xml:space="preserve"> Налогообложение (освобождение от налогообложения) других видов услуг, оказываемых учреждением, осуществляется в соответствии с Налоговым </w:t>
      </w:r>
      <w:hyperlink r:id="rId6" w:history="1">
        <w:r w:rsidRPr="00663345">
          <w:rPr>
            <w:color w:val="0000FF"/>
            <w:sz w:val="28"/>
            <w:szCs w:val="28"/>
          </w:rPr>
          <w:t>кодексом</w:t>
        </w:r>
      </w:hyperlink>
      <w:r w:rsidRPr="00663345">
        <w:rPr>
          <w:sz w:val="28"/>
          <w:szCs w:val="28"/>
        </w:rPr>
        <w:t xml:space="preserve"> РФ.</w:t>
      </w: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663345">
        <w:rPr>
          <w:sz w:val="28"/>
          <w:szCs w:val="28"/>
        </w:rPr>
        <w:lastRenderedPageBreak/>
        <w:t>Операции по реализации услуг (работ, товаров), не облагаемые НДС, учитываются отдельно от операций, подлежащих налогообложению НДС.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663345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663345">
        <w:rPr>
          <w:sz w:val="28"/>
          <w:szCs w:val="28"/>
        </w:rPr>
        <w:t xml:space="preserve">. Для расчета доли расходов на приобретение товаров (работ, услуг) для осуществления операций, не облагаемых НДС, в общей сумме расходов на приобретение товаров (работ, услуг) за налоговый период применяется налоговый регистр, разработанный учреждением самостоятельно и приведенный в </w:t>
      </w:r>
      <w:hyperlink w:anchor="Par5987" w:history="1">
        <w:r w:rsidRPr="00663345">
          <w:rPr>
            <w:color w:val="0000FF"/>
            <w:sz w:val="28"/>
            <w:szCs w:val="28"/>
          </w:rPr>
          <w:t>Приложении</w:t>
        </w:r>
      </w:hyperlink>
      <w:r w:rsidRPr="00663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 </w:t>
      </w:r>
      <w:r w:rsidRPr="00663345">
        <w:rPr>
          <w:sz w:val="28"/>
          <w:szCs w:val="28"/>
        </w:rPr>
        <w:t>к настоящей Учетной политике.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483E0D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483E0D">
        <w:rPr>
          <w:sz w:val="28"/>
          <w:szCs w:val="28"/>
        </w:rPr>
        <w:t>2.5. В учреждении ведется раздельный учет сумм налога по приобретенным товарам (работам, услугам), в том числе основным средствам и нематериальным активам, используемым для операций, как облагаемых НДС, так и не облагаемых НДС.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C42B0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483E0D">
        <w:rPr>
          <w:sz w:val="28"/>
          <w:szCs w:val="28"/>
        </w:rPr>
        <w:t xml:space="preserve">2.6. Учреждение </w:t>
      </w:r>
      <w:r>
        <w:rPr>
          <w:sz w:val="28"/>
          <w:szCs w:val="28"/>
        </w:rPr>
        <w:t>имеет право  принима</w:t>
      </w:r>
      <w:r w:rsidRPr="00483E0D">
        <w:rPr>
          <w:sz w:val="28"/>
          <w:szCs w:val="28"/>
        </w:rPr>
        <w:t>т</w:t>
      </w:r>
      <w:r>
        <w:rPr>
          <w:sz w:val="28"/>
          <w:szCs w:val="28"/>
        </w:rPr>
        <w:t>ь к вычету суммы НДС  по операциям розничной продажи.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  <w:bookmarkStart w:id="3" w:name="Par5954"/>
      <w:bookmarkEnd w:id="3"/>
    </w:p>
    <w:p w:rsidR="005C42B0" w:rsidRPr="00483E0D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bookmarkStart w:id="4" w:name="Par5960"/>
      <w:bookmarkEnd w:id="4"/>
      <w:r w:rsidRPr="00483E0D">
        <w:rPr>
          <w:sz w:val="28"/>
          <w:szCs w:val="28"/>
        </w:rPr>
        <w:t xml:space="preserve">2.7. Учет операций, облагаемых по разным налоговым ставкам (10% и </w:t>
      </w:r>
      <w:r>
        <w:rPr>
          <w:sz w:val="28"/>
          <w:szCs w:val="28"/>
        </w:rPr>
        <w:t>20</w:t>
      </w:r>
      <w:r w:rsidRPr="00483E0D">
        <w:rPr>
          <w:sz w:val="28"/>
          <w:szCs w:val="28"/>
        </w:rPr>
        <w:t xml:space="preserve">%), а также операций, не облагаемых НДС, ведется  в налоговых регистрах, разработанных учреждением самостоятельно и приведенных в приложении </w:t>
      </w:r>
      <w:r>
        <w:rPr>
          <w:sz w:val="28"/>
          <w:szCs w:val="28"/>
        </w:rPr>
        <w:t xml:space="preserve">№ 19 </w:t>
      </w:r>
      <w:r w:rsidRPr="00483E0D">
        <w:rPr>
          <w:sz w:val="28"/>
          <w:szCs w:val="28"/>
        </w:rPr>
        <w:t>к настоящей Учетной политике.</w:t>
      </w:r>
    </w:p>
    <w:p w:rsidR="005C42B0" w:rsidRDefault="005C42B0" w:rsidP="00483E0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483E0D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483E0D">
        <w:rPr>
          <w:sz w:val="28"/>
          <w:szCs w:val="28"/>
        </w:rPr>
        <w:t>2.8. Нумерация счетов-фактур</w:t>
      </w:r>
      <w:r>
        <w:rPr>
          <w:sz w:val="28"/>
          <w:szCs w:val="28"/>
        </w:rPr>
        <w:t xml:space="preserve">, счетов, корректировочных счетов-фактур, УПД, корректировочных УПД </w:t>
      </w:r>
      <w:r w:rsidRPr="00483E0D">
        <w:rPr>
          <w:sz w:val="28"/>
          <w:szCs w:val="28"/>
        </w:rPr>
        <w:t xml:space="preserve"> производится в порядке возрастания с начала календарного года.</w:t>
      </w:r>
    </w:p>
    <w:p w:rsidR="005C42B0" w:rsidRPr="00663345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Pr="00A623EC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A623EC">
        <w:rPr>
          <w:sz w:val="28"/>
          <w:szCs w:val="28"/>
        </w:rPr>
        <w:t>2.9. Книги продаж и покупок ведутся в порядке, установленном Правительством РФ, с использованием автоматизированного учета и с последую</w:t>
      </w:r>
      <w:r>
        <w:rPr>
          <w:sz w:val="28"/>
          <w:szCs w:val="28"/>
        </w:rPr>
        <w:t>щим распечатыванием не позднее 20</w:t>
      </w:r>
      <w:r w:rsidRPr="00A623EC">
        <w:rPr>
          <w:sz w:val="28"/>
          <w:szCs w:val="28"/>
        </w:rPr>
        <w:t>-го числа первого месяца, следующего за отчетным кварталом.</w:t>
      </w:r>
    </w:p>
    <w:p w:rsidR="005C42B0" w:rsidRPr="00A623EC" w:rsidRDefault="005C42B0" w:rsidP="00C91534">
      <w:pPr>
        <w:pStyle w:val="ConsPlusNormal"/>
        <w:ind w:firstLine="540"/>
        <w:jc w:val="both"/>
        <w:rPr>
          <w:sz w:val="28"/>
          <w:szCs w:val="28"/>
        </w:rPr>
      </w:pPr>
      <w:r w:rsidRPr="00A623EC">
        <w:rPr>
          <w:sz w:val="28"/>
          <w:szCs w:val="28"/>
        </w:rPr>
        <w:t>2.10. При выставлении стоимости расходов учреждения за оказанные услуги испо</w:t>
      </w:r>
      <w:r>
        <w:rPr>
          <w:sz w:val="28"/>
          <w:szCs w:val="28"/>
        </w:rPr>
        <w:t>льзуется счет-фактура или УПД (</w:t>
      </w:r>
      <w:r w:rsidRPr="00A623EC">
        <w:rPr>
          <w:sz w:val="28"/>
          <w:szCs w:val="28"/>
        </w:rPr>
        <w:t>первичный или корректирующий).</w:t>
      </w:r>
    </w:p>
    <w:p w:rsidR="005C42B0" w:rsidRDefault="005C42B0" w:rsidP="00C91534">
      <w:pPr>
        <w:pStyle w:val="ConsPlusNormal"/>
        <w:ind w:firstLine="540"/>
        <w:jc w:val="both"/>
        <w:rPr>
          <w:i/>
          <w:iCs/>
          <w:sz w:val="28"/>
          <w:szCs w:val="28"/>
        </w:rPr>
      </w:pPr>
    </w:p>
    <w:p w:rsidR="005C42B0" w:rsidRDefault="005C42B0" w:rsidP="00C91534">
      <w:pPr>
        <w:pStyle w:val="ConsPlusNormal"/>
        <w:ind w:firstLine="540"/>
        <w:jc w:val="both"/>
        <w:rPr>
          <w:sz w:val="28"/>
          <w:szCs w:val="28"/>
        </w:rPr>
      </w:pPr>
      <w:r w:rsidRPr="00A623EC">
        <w:rPr>
          <w:sz w:val="28"/>
          <w:szCs w:val="28"/>
        </w:rPr>
        <w:t>2.11.</w:t>
      </w:r>
      <w:r>
        <w:rPr>
          <w:sz w:val="28"/>
          <w:szCs w:val="28"/>
        </w:rPr>
        <w:t xml:space="preserve"> Учреждение имеет право использовать освобождение от уплаты НДС при условии выполнения пунктов  </w:t>
      </w:r>
      <w:r w:rsidR="004364FF">
        <w:rPr>
          <w:color w:val="0000FF"/>
          <w:sz w:val="28"/>
          <w:szCs w:val="28"/>
        </w:rPr>
        <w:t>статей</w:t>
      </w:r>
      <w:r>
        <w:rPr>
          <w:sz w:val="28"/>
          <w:szCs w:val="28"/>
        </w:rPr>
        <w:t xml:space="preserve"> НК РФ.</w:t>
      </w:r>
    </w:p>
    <w:p w:rsidR="005C42B0" w:rsidRDefault="005C42B0" w:rsidP="00C91534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A623EC" w:rsidRDefault="005C42B0" w:rsidP="00C91534">
      <w:pPr>
        <w:pStyle w:val="ConsPlusNormal"/>
        <w:ind w:firstLine="540"/>
        <w:jc w:val="both"/>
        <w:rPr>
          <w:i/>
          <w:iCs/>
          <w:sz w:val="28"/>
          <w:szCs w:val="28"/>
        </w:rPr>
      </w:pPr>
      <w:r w:rsidRPr="001639CB">
        <w:rPr>
          <w:sz w:val="28"/>
          <w:szCs w:val="28"/>
        </w:rPr>
        <w:t xml:space="preserve">2.12. При  передаче имущества в аренду, доход получаемый учреждением от возмещения </w:t>
      </w:r>
      <w:r>
        <w:rPr>
          <w:sz w:val="28"/>
          <w:szCs w:val="28"/>
        </w:rPr>
        <w:t xml:space="preserve">арендатором </w:t>
      </w:r>
      <w:r w:rsidRPr="001639CB">
        <w:rPr>
          <w:sz w:val="28"/>
          <w:szCs w:val="28"/>
        </w:rPr>
        <w:t>коммунальны</w:t>
      </w:r>
      <w:r>
        <w:rPr>
          <w:sz w:val="28"/>
          <w:szCs w:val="28"/>
        </w:rPr>
        <w:t>х</w:t>
      </w:r>
      <w:r w:rsidRPr="001639CB">
        <w:rPr>
          <w:sz w:val="28"/>
          <w:szCs w:val="28"/>
        </w:rPr>
        <w:t>, эксплуатационны</w:t>
      </w:r>
      <w:r>
        <w:rPr>
          <w:sz w:val="28"/>
          <w:szCs w:val="28"/>
        </w:rPr>
        <w:t>х</w:t>
      </w:r>
      <w:r w:rsidRPr="001639CB">
        <w:rPr>
          <w:sz w:val="28"/>
          <w:szCs w:val="28"/>
        </w:rPr>
        <w:t xml:space="preserve">  и други</w:t>
      </w:r>
      <w:r>
        <w:rPr>
          <w:sz w:val="28"/>
          <w:szCs w:val="28"/>
        </w:rPr>
        <w:t>х</w:t>
      </w:r>
      <w:r w:rsidRPr="001639CB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1639CB">
        <w:rPr>
          <w:sz w:val="28"/>
          <w:szCs w:val="28"/>
        </w:rPr>
        <w:t>, не относится к доходам для целей исчисления НДС, так как арендодатель выступа</w:t>
      </w:r>
      <w:r>
        <w:rPr>
          <w:sz w:val="28"/>
          <w:szCs w:val="28"/>
        </w:rPr>
        <w:t>ет</w:t>
      </w:r>
      <w:r w:rsidRPr="00163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1639CB">
        <w:rPr>
          <w:sz w:val="28"/>
          <w:szCs w:val="28"/>
        </w:rPr>
        <w:t xml:space="preserve">поставщиком услуг, </w:t>
      </w:r>
      <w:r>
        <w:rPr>
          <w:sz w:val="28"/>
          <w:szCs w:val="28"/>
        </w:rPr>
        <w:t>а</w:t>
      </w:r>
      <w:r w:rsidRPr="001639CB">
        <w:rPr>
          <w:sz w:val="28"/>
          <w:szCs w:val="28"/>
        </w:rPr>
        <w:t xml:space="preserve"> их покупателем (абонентом). Объект налогообложения отсутствует.</w:t>
      </w:r>
      <w:r>
        <w:rPr>
          <w:sz w:val="28"/>
          <w:szCs w:val="28"/>
        </w:rPr>
        <w:t xml:space="preserve"> </w:t>
      </w:r>
    </w:p>
    <w:p w:rsidR="005C42B0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2F4C12" w:rsidRDefault="005C42B0" w:rsidP="00834B7D">
      <w:pPr>
        <w:pStyle w:val="ConsPlusNormal"/>
        <w:jc w:val="both"/>
        <w:rPr>
          <w:sz w:val="28"/>
          <w:szCs w:val="28"/>
        </w:rPr>
      </w:pPr>
      <w:r w:rsidRPr="002F4C12">
        <w:rPr>
          <w:sz w:val="28"/>
          <w:szCs w:val="28"/>
        </w:rPr>
        <w:lastRenderedPageBreak/>
        <w:t xml:space="preserve">        2.13. Налоговый период устанавливается как квартал.</w:t>
      </w:r>
    </w:p>
    <w:p w:rsidR="005C42B0" w:rsidRDefault="005C42B0" w:rsidP="00834B7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Pr="002F4C12" w:rsidRDefault="005C42B0" w:rsidP="00834B7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2F4C12">
      <w:pPr>
        <w:pStyle w:val="ConsPlusNormal"/>
        <w:ind w:left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Земельный налог</w:t>
      </w:r>
    </w:p>
    <w:p w:rsidR="005C42B0" w:rsidRDefault="005C42B0" w:rsidP="002F4C12">
      <w:pPr>
        <w:pStyle w:val="ConsPlusNormal"/>
        <w:ind w:left="540"/>
        <w:jc w:val="center"/>
        <w:outlineLvl w:val="2"/>
        <w:rPr>
          <w:b/>
          <w:bCs/>
          <w:sz w:val="28"/>
          <w:szCs w:val="28"/>
        </w:rPr>
      </w:pPr>
    </w:p>
    <w:p w:rsidR="005C42B0" w:rsidRDefault="005C42B0" w:rsidP="00DF0F9F">
      <w:pPr>
        <w:pStyle w:val="ConsPlusNormal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 Объектом налогообложения признаются земельные участки, находящиеся в собственности (оперативном управлении) учреждения.</w:t>
      </w:r>
    </w:p>
    <w:p w:rsidR="005C42B0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DF0F9F" w:rsidRDefault="005C42B0" w:rsidP="00834B7D">
      <w:pPr>
        <w:pStyle w:val="ConsPlusNormal"/>
        <w:jc w:val="both"/>
        <w:rPr>
          <w:sz w:val="28"/>
          <w:szCs w:val="28"/>
        </w:rPr>
      </w:pPr>
      <w:r w:rsidRPr="00DF0F9F">
        <w:rPr>
          <w:sz w:val="28"/>
          <w:szCs w:val="28"/>
        </w:rPr>
        <w:t xml:space="preserve">        3.2. Налоговой базой является кадастровая стоимость земельных участков по состоянию на 01 января года, являющегося отчетным периодом.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  <w:r w:rsidRPr="00DF0F9F">
        <w:rPr>
          <w:i/>
          <w:iCs/>
          <w:sz w:val="28"/>
          <w:szCs w:val="28"/>
        </w:rPr>
        <w:t xml:space="preserve">   </w:t>
      </w: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3.3. Налоговые ставки устанавливаются нормативными правовыми актами .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Pr="00663345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3.4.  </w:t>
      </w:r>
      <w:r w:rsidRPr="00663345">
        <w:rPr>
          <w:sz w:val="28"/>
          <w:szCs w:val="28"/>
        </w:rPr>
        <w:t xml:space="preserve">Для расчета расходов на </w:t>
      </w:r>
      <w:r>
        <w:rPr>
          <w:sz w:val="28"/>
          <w:szCs w:val="28"/>
        </w:rPr>
        <w:t xml:space="preserve">уплату земельного налога </w:t>
      </w:r>
      <w:r w:rsidRPr="00663345">
        <w:rPr>
          <w:sz w:val="28"/>
          <w:szCs w:val="28"/>
        </w:rPr>
        <w:t xml:space="preserve">применяется налоговый регистр, разработанный учреждением самостоятельно и приведенный в </w:t>
      </w:r>
      <w:hyperlink w:anchor="Par5987" w:history="1">
        <w:r w:rsidRPr="00663345">
          <w:rPr>
            <w:color w:val="0000FF"/>
            <w:sz w:val="28"/>
            <w:szCs w:val="28"/>
          </w:rPr>
          <w:t>Приложении</w:t>
        </w:r>
      </w:hyperlink>
      <w:r w:rsidRPr="00663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 </w:t>
      </w:r>
      <w:r w:rsidRPr="00663345">
        <w:rPr>
          <w:sz w:val="28"/>
          <w:szCs w:val="28"/>
        </w:rPr>
        <w:t>к настоящей Учетной политике.</w:t>
      </w:r>
    </w:p>
    <w:p w:rsidR="005C42B0" w:rsidRPr="00DF0F9F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F0F9F">
        <w:rPr>
          <w:i/>
          <w:iCs/>
          <w:sz w:val="28"/>
          <w:szCs w:val="28"/>
        </w:rPr>
        <w:t xml:space="preserve"> </w:t>
      </w:r>
    </w:p>
    <w:p w:rsidR="005C42B0" w:rsidRDefault="005C42B0" w:rsidP="00DF0F9F">
      <w:pPr>
        <w:pStyle w:val="ConsPlusNormal"/>
        <w:jc w:val="both"/>
        <w:rPr>
          <w:b/>
          <w:bCs/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 w:rsidRPr="00DF0F9F">
        <w:rPr>
          <w:sz w:val="28"/>
          <w:szCs w:val="28"/>
        </w:rPr>
        <w:t xml:space="preserve">       3.5. </w:t>
      </w:r>
      <w:r>
        <w:rPr>
          <w:sz w:val="28"/>
          <w:szCs w:val="28"/>
        </w:rPr>
        <w:t>Налоговым периодом признается год. Отчетным периодом является первый квартал, второй, третий квартал.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Pr="00427CE6" w:rsidRDefault="005C42B0" w:rsidP="00DF0F9F">
      <w:pPr>
        <w:pStyle w:val="ConsPlusNormal"/>
        <w:jc w:val="center"/>
        <w:rPr>
          <w:b/>
          <w:bCs/>
          <w:sz w:val="28"/>
          <w:szCs w:val="28"/>
        </w:rPr>
      </w:pPr>
      <w:r w:rsidRPr="00427CE6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427CE6">
        <w:rPr>
          <w:b/>
          <w:bCs/>
          <w:sz w:val="28"/>
          <w:szCs w:val="28"/>
        </w:rPr>
        <w:t>Транспортный налог</w:t>
      </w:r>
    </w:p>
    <w:p w:rsidR="005C42B0" w:rsidRDefault="005C42B0" w:rsidP="00DF0F9F">
      <w:pPr>
        <w:pStyle w:val="ConsPlusNormal"/>
        <w:jc w:val="center"/>
        <w:rPr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4.1. Объектом налогообложения являются машины, автомобили, автобусы и другие самоходные машины и механизмы на пневматическом и гусеничном ходу.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  <w:r w:rsidRPr="00DF0F9F">
        <w:rPr>
          <w:i/>
          <w:iCs/>
          <w:sz w:val="28"/>
          <w:szCs w:val="28"/>
        </w:rPr>
        <w:t xml:space="preserve">       </w:t>
      </w: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 Налоговая база, ставки транспортного налога установлены законом Кемеровской области.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4.3.  Учреждение имеет льготу по уплате налога в отношении специально оборудованных санитарных  транспортных средств для перевозки больных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Pr="00663345" w:rsidRDefault="005C42B0" w:rsidP="00805A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4.4.</w:t>
      </w:r>
      <w:r w:rsidRPr="00805ADD">
        <w:rPr>
          <w:sz w:val="28"/>
          <w:szCs w:val="28"/>
        </w:rPr>
        <w:t xml:space="preserve"> </w:t>
      </w:r>
      <w:r w:rsidRPr="00663345">
        <w:rPr>
          <w:sz w:val="28"/>
          <w:szCs w:val="28"/>
        </w:rPr>
        <w:t xml:space="preserve">Для расчета расходов на </w:t>
      </w:r>
      <w:r>
        <w:rPr>
          <w:sz w:val="28"/>
          <w:szCs w:val="28"/>
        </w:rPr>
        <w:t xml:space="preserve">уплату транспортного налога </w:t>
      </w:r>
      <w:r w:rsidRPr="00663345">
        <w:rPr>
          <w:sz w:val="28"/>
          <w:szCs w:val="28"/>
        </w:rPr>
        <w:t xml:space="preserve">применяется налоговый регистр, разработанный учреждением самостоятельно и приведенный в </w:t>
      </w:r>
      <w:hyperlink w:anchor="Par5987" w:history="1">
        <w:r w:rsidRPr="00663345">
          <w:rPr>
            <w:color w:val="0000FF"/>
            <w:sz w:val="28"/>
            <w:szCs w:val="28"/>
          </w:rPr>
          <w:t>Приложении</w:t>
        </w:r>
      </w:hyperlink>
      <w:r w:rsidRPr="00663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 </w:t>
      </w:r>
      <w:r w:rsidRPr="00663345">
        <w:rPr>
          <w:sz w:val="28"/>
          <w:szCs w:val="28"/>
        </w:rPr>
        <w:t>к настоящей Учетной политике.</w:t>
      </w:r>
    </w:p>
    <w:p w:rsidR="005C42B0" w:rsidRDefault="005C42B0" w:rsidP="00805AD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805A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4.5. Налоговым периодом признается календарный год. Отчетными периодами признаются первый, второй, третий квартал.</w:t>
      </w:r>
    </w:p>
    <w:p w:rsidR="005C42B0" w:rsidRDefault="005C42B0" w:rsidP="00805AD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805AD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805AD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Pr="00427CE6" w:rsidRDefault="005C42B0" w:rsidP="00805ADD">
      <w:pPr>
        <w:pStyle w:val="ConsPlusNormal"/>
        <w:jc w:val="center"/>
        <w:rPr>
          <w:b/>
          <w:bCs/>
          <w:sz w:val="28"/>
          <w:szCs w:val="28"/>
        </w:rPr>
      </w:pPr>
      <w:r w:rsidRPr="00427CE6">
        <w:rPr>
          <w:b/>
          <w:bCs/>
          <w:sz w:val="28"/>
          <w:szCs w:val="28"/>
        </w:rPr>
        <w:t>5. Налог на имущество</w:t>
      </w:r>
    </w:p>
    <w:p w:rsidR="005C42B0" w:rsidRPr="00805ADD" w:rsidRDefault="005C42B0" w:rsidP="00805ADD">
      <w:pPr>
        <w:pStyle w:val="ConsPlusNormal"/>
        <w:jc w:val="center"/>
        <w:rPr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Объектом налогообложения признается недвижимое имущество учреждения.</w:t>
      </w:r>
    </w:p>
    <w:p w:rsidR="005C42B0" w:rsidRDefault="005C42B0" w:rsidP="00805ADD">
      <w:pPr>
        <w:pStyle w:val="ConsPlusNormal"/>
        <w:jc w:val="both"/>
        <w:rPr>
          <w:sz w:val="28"/>
          <w:szCs w:val="28"/>
        </w:rPr>
      </w:pPr>
    </w:p>
    <w:p w:rsidR="005C42B0" w:rsidRDefault="005C42B0" w:rsidP="00805A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5.2. Налоговая база определяется как среднегодовая стоимость имущества.</w:t>
      </w:r>
    </w:p>
    <w:p w:rsidR="005C42B0" w:rsidRDefault="005C42B0" w:rsidP="00805ADD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5.3. Налоговые ставки устанавливаются законами Кемеровской области.</w:t>
      </w:r>
    </w:p>
    <w:p w:rsidR="005C42B0" w:rsidRDefault="005C42B0" w:rsidP="00DF0F9F">
      <w:pPr>
        <w:pStyle w:val="ConsPlusNormal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</w:p>
    <w:p w:rsidR="005C42B0" w:rsidRPr="00663345" w:rsidRDefault="005C42B0" w:rsidP="00427CE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5.4.</w:t>
      </w:r>
      <w:r w:rsidRPr="00427CE6">
        <w:rPr>
          <w:sz w:val="28"/>
          <w:szCs w:val="28"/>
        </w:rPr>
        <w:t xml:space="preserve"> </w:t>
      </w:r>
      <w:r w:rsidRPr="00663345">
        <w:rPr>
          <w:sz w:val="28"/>
          <w:szCs w:val="28"/>
        </w:rPr>
        <w:t xml:space="preserve">Для расчета расходов на </w:t>
      </w:r>
      <w:r>
        <w:rPr>
          <w:sz w:val="28"/>
          <w:szCs w:val="28"/>
        </w:rPr>
        <w:t xml:space="preserve">уплату налога на имущество  </w:t>
      </w:r>
      <w:r w:rsidRPr="00663345">
        <w:rPr>
          <w:sz w:val="28"/>
          <w:szCs w:val="28"/>
        </w:rPr>
        <w:t xml:space="preserve">применяется налоговый регистр, разработанный учреждением самостоятельно и приведенный в </w:t>
      </w:r>
      <w:hyperlink w:anchor="Par5987" w:history="1">
        <w:r w:rsidRPr="00663345">
          <w:rPr>
            <w:color w:val="0000FF"/>
            <w:sz w:val="28"/>
            <w:szCs w:val="28"/>
          </w:rPr>
          <w:t>Приложении</w:t>
        </w:r>
      </w:hyperlink>
      <w:r w:rsidRPr="00663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19 </w:t>
      </w:r>
      <w:r w:rsidRPr="00663345">
        <w:rPr>
          <w:sz w:val="28"/>
          <w:szCs w:val="28"/>
        </w:rPr>
        <w:t>к настоящей Учетной политике.</w:t>
      </w:r>
    </w:p>
    <w:p w:rsidR="005C42B0" w:rsidRDefault="005C42B0" w:rsidP="00427CE6">
      <w:pPr>
        <w:pStyle w:val="ConsPlusNormal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F0F9F">
        <w:rPr>
          <w:i/>
          <w:iCs/>
          <w:sz w:val="28"/>
          <w:szCs w:val="28"/>
        </w:rPr>
        <w:t xml:space="preserve"> </w:t>
      </w:r>
    </w:p>
    <w:p w:rsidR="005C42B0" w:rsidRDefault="005C42B0" w:rsidP="00427CE6">
      <w:pPr>
        <w:pStyle w:val="ConsPlusNormal"/>
        <w:jc w:val="both"/>
        <w:rPr>
          <w:i/>
          <w:iCs/>
          <w:sz w:val="28"/>
          <w:szCs w:val="28"/>
        </w:rPr>
      </w:pPr>
    </w:p>
    <w:p w:rsidR="005C42B0" w:rsidRDefault="005C42B0" w:rsidP="00427CE6">
      <w:pPr>
        <w:pStyle w:val="ConsPlusNormal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>
        <w:rPr>
          <w:sz w:val="28"/>
          <w:szCs w:val="28"/>
        </w:rPr>
        <w:t>5.5</w:t>
      </w:r>
      <w:r w:rsidRPr="00427CE6">
        <w:rPr>
          <w:sz w:val="28"/>
          <w:szCs w:val="28"/>
        </w:rPr>
        <w:t>.</w:t>
      </w:r>
      <w:r>
        <w:rPr>
          <w:sz w:val="28"/>
          <w:szCs w:val="28"/>
        </w:rPr>
        <w:t xml:space="preserve"> Налоговым периодом признается календарный год. Отчетными периодами признаются первый квартал, полугодие , 9 месяцев.</w:t>
      </w:r>
    </w:p>
    <w:p w:rsidR="005C42B0" w:rsidRDefault="005C42B0" w:rsidP="00427CE6">
      <w:pPr>
        <w:pStyle w:val="ConsPlusNormal"/>
        <w:jc w:val="both"/>
        <w:rPr>
          <w:sz w:val="28"/>
          <w:szCs w:val="28"/>
        </w:rPr>
      </w:pPr>
    </w:p>
    <w:p w:rsidR="004364FF" w:rsidRPr="00663345" w:rsidRDefault="005C42B0" w:rsidP="004364F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5.6.</w:t>
      </w:r>
      <w:r w:rsidRPr="004D31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Отнесение основных фондов к классификатору ОКОФ с 01.01.2017 года, а также определение срока полезного использования  осуществляется на основании писем Минфина РФ </w:t>
      </w:r>
      <w:r w:rsidR="004364FF">
        <w:rPr>
          <w:sz w:val="28"/>
          <w:szCs w:val="28"/>
        </w:rPr>
        <w:t>.</w:t>
      </w:r>
    </w:p>
    <w:p w:rsidR="005C42B0" w:rsidRPr="00663345" w:rsidRDefault="005C42B0" w:rsidP="004D3142">
      <w:pPr>
        <w:pStyle w:val="ConsPlusNormal"/>
        <w:ind w:firstLine="540"/>
        <w:jc w:val="both"/>
        <w:rPr>
          <w:sz w:val="28"/>
          <w:szCs w:val="28"/>
        </w:rPr>
      </w:pPr>
    </w:p>
    <w:p w:rsidR="005C42B0" w:rsidRPr="00427CE6" w:rsidRDefault="005C42B0" w:rsidP="00DF0F9F">
      <w:pPr>
        <w:pStyle w:val="ConsPlusNormal"/>
        <w:jc w:val="both"/>
        <w:rPr>
          <w:sz w:val="28"/>
          <w:szCs w:val="28"/>
        </w:rPr>
      </w:pPr>
    </w:p>
    <w:p w:rsidR="005C42B0" w:rsidRPr="00427CE6" w:rsidRDefault="005C42B0" w:rsidP="00834B7D">
      <w:pPr>
        <w:pStyle w:val="ConsPlusNormal"/>
        <w:jc w:val="center"/>
        <w:outlineLvl w:val="2"/>
        <w:rPr>
          <w:sz w:val="28"/>
          <w:szCs w:val="28"/>
        </w:rPr>
      </w:pPr>
      <w:r w:rsidRPr="00427CE6">
        <w:rPr>
          <w:b/>
          <w:bCs/>
          <w:sz w:val="28"/>
          <w:szCs w:val="28"/>
        </w:rPr>
        <w:t>6. Налог на доходы физических лиц (НДФЛ)</w:t>
      </w:r>
    </w:p>
    <w:p w:rsidR="005C42B0" w:rsidRPr="00015A3F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4F0A47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F0A47">
        <w:rPr>
          <w:sz w:val="28"/>
          <w:szCs w:val="28"/>
        </w:rPr>
        <w:t xml:space="preserve">.1. Учет доходов, начисленных физическим лицам, предоставленных им налоговых вычетов, а также сумм удержанного с них налога на доходы физических лиц ведется в налоговом регистре, разработанном учреждением самостоятельно и приведенном в </w:t>
      </w:r>
      <w:hyperlink w:anchor="Par5987" w:history="1">
        <w:r w:rsidRPr="004F0A47">
          <w:rPr>
            <w:sz w:val="28"/>
            <w:szCs w:val="28"/>
          </w:rPr>
          <w:t>Приложении</w:t>
        </w:r>
      </w:hyperlink>
      <w:r w:rsidRPr="004F0A47">
        <w:t xml:space="preserve"> № 19</w:t>
      </w:r>
      <w:r w:rsidRPr="004F0A47">
        <w:rPr>
          <w:sz w:val="28"/>
          <w:szCs w:val="28"/>
        </w:rPr>
        <w:t xml:space="preserve"> к настоящей Учетной политике.</w:t>
      </w:r>
    </w:p>
    <w:p w:rsidR="005C42B0" w:rsidRPr="00015A3F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4F0A47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F0A47">
        <w:rPr>
          <w:sz w:val="28"/>
          <w:szCs w:val="28"/>
        </w:rPr>
        <w:t>.2. Налоговые вычеты физическим лицам, в отношении которых учреждение выступает налоговым агентом, предоставляются на основании их письменных заявлений.</w:t>
      </w:r>
    </w:p>
    <w:p w:rsidR="005C42B0" w:rsidRPr="00015A3F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Pr="00B57B78" w:rsidRDefault="005C42B0" w:rsidP="00B57B78">
      <w:pPr>
        <w:pStyle w:val="ConsPlusNormal"/>
        <w:jc w:val="center"/>
        <w:rPr>
          <w:b/>
          <w:bCs/>
          <w:sz w:val="28"/>
          <w:szCs w:val="28"/>
        </w:rPr>
      </w:pPr>
      <w:r w:rsidRPr="00B57B78">
        <w:rPr>
          <w:b/>
          <w:bCs/>
          <w:sz w:val="28"/>
          <w:szCs w:val="28"/>
        </w:rPr>
        <w:t>7. Страховые взносы в Российской Федерации</w:t>
      </w:r>
    </w:p>
    <w:p w:rsidR="005C42B0" w:rsidRDefault="005C42B0" w:rsidP="00B57B78">
      <w:pPr>
        <w:pStyle w:val="ConsPlusNormal"/>
        <w:jc w:val="center"/>
        <w:rPr>
          <w:sz w:val="28"/>
          <w:szCs w:val="28"/>
        </w:rPr>
      </w:pPr>
    </w:p>
    <w:p w:rsidR="005C42B0" w:rsidRDefault="005C42B0" w:rsidP="00B57B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7.1.  Объект налогообложения, налоговая база, расчетный период, тарифы и порядок исчисления страховых взносов   рассчитываются и применяются  согласно </w:t>
      </w:r>
      <w:r w:rsidR="004364FF">
        <w:rPr>
          <w:sz w:val="28"/>
          <w:szCs w:val="28"/>
        </w:rPr>
        <w:t>НК РФ.</w:t>
      </w:r>
    </w:p>
    <w:p w:rsidR="005C42B0" w:rsidRDefault="005C42B0" w:rsidP="00B57B78">
      <w:pPr>
        <w:pStyle w:val="ConsPlusNormal"/>
        <w:rPr>
          <w:sz w:val="28"/>
          <w:szCs w:val="28"/>
        </w:rPr>
      </w:pPr>
    </w:p>
    <w:p w:rsidR="005C42B0" w:rsidRDefault="005C42B0" w:rsidP="00B57B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7.2. </w:t>
      </w:r>
      <w:r w:rsidRPr="004F0A47">
        <w:rPr>
          <w:sz w:val="28"/>
          <w:szCs w:val="28"/>
        </w:rPr>
        <w:t xml:space="preserve">Учет </w:t>
      </w:r>
      <w:r>
        <w:rPr>
          <w:sz w:val="28"/>
          <w:szCs w:val="28"/>
        </w:rPr>
        <w:t>страховых взносов</w:t>
      </w:r>
      <w:r w:rsidRPr="004F0A47">
        <w:rPr>
          <w:sz w:val="28"/>
          <w:szCs w:val="28"/>
        </w:rPr>
        <w:t xml:space="preserve">, начисленных физическим лицам, предоставленных им налоговых вычетов, а также сумм удержанного с них налога на доходы физических лиц ведется в налоговом регистре, разработанном учреждением самостоятельно и приведенном в </w:t>
      </w:r>
      <w:hyperlink w:anchor="Par5987" w:history="1">
        <w:r w:rsidRPr="004F0A47">
          <w:rPr>
            <w:sz w:val="28"/>
            <w:szCs w:val="28"/>
          </w:rPr>
          <w:t>Приложении</w:t>
        </w:r>
      </w:hyperlink>
      <w:r w:rsidRPr="004F0A47">
        <w:t xml:space="preserve"> № 19</w:t>
      </w:r>
      <w:r w:rsidRPr="004F0A47">
        <w:rPr>
          <w:sz w:val="28"/>
          <w:szCs w:val="28"/>
        </w:rPr>
        <w:t xml:space="preserve"> к настоящей Учетной политике.</w:t>
      </w:r>
    </w:p>
    <w:p w:rsidR="005C42B0" w:rsidRDefault="005C42B0" w:rsidP="00B57B78">
      <w:pPr>
        <w:pStyle w:val="ConsPlusNormal"/>
        <w:jc w:val="both"/>
        <w:rPr>
          <w:sz w:val="28"/>
          <w:szCs w:val="28"/>
        </w:rPr>
      </w:pPr>
    </w:p>
    <w:p w:rsidR="005C42B0" w:rsidRDefault="005C42B0" w:rsidP="004364F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7.3. Администрирование страховых взносов осуществляется в рамках действующего законодательства РФ</w:t>
      </w:r>
      <w:bookmarkStart w:id="5" w:name="Par5987"/>
      <w:bookmarkEnd w:id="5"/>
    </w:p>
    <w:p w:rsidR="005C42B0" w:rsidRPr="00345B2F" w:rsidRDefault="005C42B0" w:rsidP="00834B7D">
      <w:pPr>
        <w:pStyle w:val="ConsPlusNormal"/>
        <w:ind w:firstLine="540"/>
        <w:jc w:val="both"/>
        <w:rPr>
          <w:sz w:val="28"/>
          <w:szCs w:val="28"/>
        </w:rPr>
      </w:pPr>
      <w:r w:rsidRPr="00345B2F">
        <w:rPr>
          <w:sz w:val="28"/>
          <w:szCs w:val="28"/>
        </w:rPr>
        <w:t>Разработанные формы документов:</w:t>
      </w:r>
    </w:p>
    <w:p w:rsidR="005C42B0" w:rsidRPr="004F0A47" w:rsidRDefault="005C42B0" w:rsidP="00834B7D">
      <w:pPr>
        <w:pStyle w:val="ConsPlusNormal"/>
        <w:jc w:val="both"/>
        <w:rPr>
          <w:color w:val="FF0000"/>
          <w:sz w:val="28"/>
          <w:szCs w:val="28"/>
        </w:rPr>
      </w:pP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bookmarkStart w:id="6" w:name="Par5999"/>
      <w:bookmarkEnd w:id="6"/>
      <w:r>
        <w:rPr>
          <w:sz w:val="28"/>
          <w:szCs w:val="28"/>
        </w:rPr>
        <w:t>Расшифровка по налогу на доходы ФЛ (НДФЛ);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Карточка индивидуального учета сумм начисленных выплат и иных вознаграждений и сумм начисленных страховых взносов за ____ год.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налогового учета по оказанию розничных услуг.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налогового учета по оказанию __________ услуг.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Расшифровка (регистр) налогового учета по оказанию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услуг.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налогового учета по земельному налогу.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налогового учета по транспортному налогу.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автомобилей имеющих льготу по уплате транспортного налога.</w:t>
      </w:r>
    </w:p>
    <w:p w:rsidR="005C42B0" w:rsidRDefault="005C42B0" w:rsidP="00345B2F">
      <w:pPr>
        <w:pStyle w:val="ConsPlusNormal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Расшифровка (регистр) налогового учета по налогу на имущество.</w:t>
      </w: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p w:rsidR="005C42B0" w:rsidRDefault="005C42B0" w:rsidP="00834B7D">
      <w:pPr>
        <w:pStyle w:val="ConsPlusNormal"/>
        <w:jc w:val="both"/>
        <w:rPr>
          <w:sz w:val="28"/>
          <w:szCs w:val="28"/>
        </w:rPr>
      </w:pPr>
    </w:p>
    <w:sectPr w:rsidR="005C42B0" w:rsidSect="009D09BB">
      <w:pgSz w:w="11905" w:h="16838"/>
      <w:pgMar w:top="1134" w:right="851" w:bottom="1134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50134"/>
    <w:multiLevelType w:val="hybridMultilevel"/>
    <w:tmpl w:val="C846C260"/>
    <w:lvl w:ilvl="0" w:tplc="D70468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A74992"/>
    <w:multiLevelType w:val="hybridMultilevel"/>
    <w:tmpl w:val="E848C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997922"/>
    <w:multiLevelType w:val="hybridMultilevel"/>
    <w:tmpl w:val="9B6AABC6"/>
    <w:lvl w:ilvl="0" w:tplc="E1DC72E8">
      <w:start w:val="42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045CE8"/>
    <w:multiLevelType w:val="hybridMultilevel"/>
    <w:tmpl w:val="2BEC6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B37EE4"/>
    <w:multiLevelType w:val="hybridMultilevel"/>
    <w:tmpl w:val="FC16A62E"/>
    <w:lvl w:ilvl="0" w:tplc="AD2055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A3B2684"/>
    <w:multiLevelType w:val="hybridMultilevel"/>
    <w:tmpl w:val="15F6EEF6"/>
    <w:lvl w:ilvl="0" w:tplc="1A86EB44">
      <w:start w:val="4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892"/>
    <w:rsid w:val="00001FEA"/>
    <w:rsid w:val="00002808"/>
    <w:rsid w:val="000106A7"/>
    <w:rsid w:val="00012BC7"/>
    <w:rsid w:val="00015A3F"/>
    <w:rsid w:val="00017954"/>
    <w:rsid w:val="00017D72"/>
    <w:rsid w:val="00027E82"/>
    <w:rsid w:val="00030FFA"/>
    <w:rsid w:val="000352ED"/>
    <w:rsid w:val="0003650C"/>
    <w:rsid w:val="00040FEC"/>
    <w:rsid w:val="00050101"/>
    <w:rsid w:val="00063326"/>
    <w:rsid w:val="000644B9"/>
    <w:rsid w:val="00071568"/>
    <w:rsid w:val="00076CC1"/>
    <w:rsid w:val="000775D6"/>
    <w:rsid w:val="000801CB"/>
    <w:rsid w:val="00087DD8"/>
    <w:rsid w:val="00090853"/>
    <w:rsid w:val="000B2ADA"/>
    <w:rsid w:val="000D1322"/>
    <w:rsid w:val="000D2F0B"/>
    <w:rsid w:val="000D5498"/>
    <w:rsid w:val="000E3258"/>
    <w:rsid w:val="000E3862"/>
    <w:rsid w:val="000E6F41"/>
    <w:rsid w:val="001005BB"/>
    <w:rsid w:val="00100E2C"/>
    <w:rsid w:val="00105CD8"/>
    <w:rsid w:val="001320FA"/>
    <w:rsid w:val="00132C38"/>
    <w:rsid w:val="001435B5"/>
    <w:rsid w:val="00154B30"/>
    <w:rsid w:val="00160A28"/>
    <w:rsid w:val="001639CB"/>
    <w:rsid w:val="00164209"/>
    <w:rsid w:val="00164402"/>
    <w:rsid w:val="00173E08"/>
    <w:rsid w:val="001741C0"/>
    <w:rsid w:val="0017587C"/>
    <w:rsid w:val="00180547"/>
    <w:rsid w:val="00183225"/>
    <w:rsid w:val="00194377"/>
    <w:rsid w:val="001A11A3"/>
    <w:rsid w:val="001A16F1"/>
    <w:rsid w:val="001A67A2"/>
    <w:rsid w:val="001B394A"/>
    <w:rsid w:val="001C17DF"/>
    <w:rsid w:val="001C7091"/>
    <w:rsid w:val="001D5583"/>
    <w:rsid w:val="001D5F1D"/>
    <w:rsid w:val="001E1900"/>
    <w:rsid w:val="001E22F5"/>
    <w:rsid w:val="001E2464"/>
    <w:rsid w:val="001E68E5"/>
    <w:rsid w:val="001F0D15"/>
    <w:rsid w:val="001F3D10"/>
    <w:rsid w:val="001F5D17"/>
    <w:rsid w:val="001F7CA3"/>
    <w:rsid w:val="002078D5"/>
    <w:rsid w:val="002154B7"/>
    <w:rsid w:val="00226717"/>
    <w:rsid w:val="00227B17"/>
    <w:rsid w:val="0023444A"/>
    <w:rsid w:val="002479AA"/>
    <w:rsid w:val="00297152"/>
    <w:rsid w:val="002A24F1"/>
    <w:rsid w:val="002A3F30"/>
    <w:rsid w:val="002A6E21"/>
    <w:rsid w:val="002B0A35"/>
    <w:rsid w:val="002B5977"/>
    <w:rsid w:val="002E0D67"/>
    <w:rsid w:val="002F4C12"/>
    <w:rsid w:val="002F50EB"/>
    <w:rsid w:val="002F5A40"/>
    <w:rsid w:val="00306D94"/>
    <w:rsid w:val="003135CC"/>
    <w:rsid w:val="00314C83"/>
    <w:rsid w:val="00317046"/>
    <w:rsid w:val="00317BA2"/>
    <w:rsid w:val="00320212"/>
    <w:rsid w:val="00332814"/>
    <w:rsid w:val="00345B2F"/>
    <w:rsid w:val="003528B4"/>
    <w:rsid w:val="003630F5"/>
    <w:rsid w:val="003726FE"/>
    <w:rsid w:val="003728AC"/>
    <w:rsid w:val="003814C0"/>
    <w:rsid w:val="00382B4C"/>
    <w:rsid w:val="00384032"/>
    <w:rsid w:val="0038612F"/>
    <w:rsid w:val="003950C2"/>
    <w:rsid w:val="0039537D"/>
    <w:rsid w:val="003A3F2E"/>
    <w:rsid w:val="003A6909"/>
    <w:rsid w:val="003B5A2A"/>
    <w:rsid w:val="003D2ADE"/>
    <w:rsid w:val="003F0731"/>
    <w:rsid w:val="003F26D4"/>
    <w:rsid w:val="00406F17"/>
    <w:rsid w:val="004139E9"/>
    <w:rsid w:val="00417E72"/>
    <w:rsid w:val="00421C42"/>
    <w:rsid w:val="00423BFF"/>
    <w:rsid w:val="00427CE6"/>
    <w:rsid w:val="00433740"/>
    <w:rsid w:val="004364FF"/>
    <w:rsid w:val="004500BF"/>
    <w:rsid w:val="004713D4"/>
    <w:rsid w:val="00472D70"/>
    <w:rsid w:val="0047324B"/>
    <w:rsid w:val="0048239F"/>
    <w:rsid w:val="00483E0D"/>
    <w:rsid w:val="004843E9"/>
    <w:rsid w:val="0049475C"/>
    <w:rsid w:val="004A7238"/>
    <w:rsid w:val="004C0262"/>
    <w:rsid w:val="004D3142"/>
    <w:rsid w:val="004D43F9"/>
    <w:rsid w:val="004D55B2"/>
    <w:rsid w:val="004E19A9"/>
    <w:rsid w:val="004F0A47"/>
    <w:rsid w:val="00502D4C"/>
    <w:rsid w:val="005036F6"/>
    <w:rsid w:val="00513EE2"/>
    <w:rsid w:val="00523B18"/>
    <w:rsid w:val="005275BE"/>
    <w:rsid w:val="00534144"/>
    <w:rsid w:val="00545DF9"/>
    <w:rsid w:val="005474BE"/>
    <w:rsid w:val="0056095A"/>
    <w:rsid w:val="00561E8F"/>
    <w:rsid w:val="00581A27"/>
    <w:rsid w:val="005A380C"/>
    <w:rsid w:val="005B60FE"/>
    <w:rsid w:val="005B7A6D"/>
    <w:rsid w:val="005C42B0"/>
    <w:rsid w:val="005C4892"/>
    <w:rsid w:val="005C51F1"/>
    <w:rsid w:val="005D4310"/>
    <w:rsid w:val="005F5B70"/>
    <w:rsid w:val="006131E0"/>
    <w:rsid w:val="006203CF"/>
    <w:rsid w:val="00620760"/>
    <w:rsid w:val="00624369"/>
    <w:rsid w:val="00624C2B"/>
    <w:rsid w:val="00627970"/>
    <w:rsid w:val="00630CA4"/>
    <w:rsid w:val="00633E56"/>
    <w:rsid w:val="006428B3"/>
    <w:rsid w:val="006435A6"/>
    <w:rsid w:val="006438C3"/>
    <w:rsid w:val="00644DF5"/>
    <w:rsid w:val="0064547A"/>
    <w:rsid w:val="00645A89"/>
    <w:rsid w:val="00647D07"/>
    <w:rsid w:val="006511AE"/>
    <w:rsid w:val="006625F5"/>
    <w:rsid w:val="00663345"/>
    <w:rsid w:val="006678F1"/>
    <w:rsid w:val="00680D2C"/>
    <w:rsid w:val="0069117E"/>
    <w:rsid w:val="006922ED"/>
    <w:rsid w:val="006B2AAA"/>
    <w:rsid w:val="006E01CA"/>
    <w:rsid w:val="006E36D9"/>
    <w:rsid w:val="006E4328"/>
    <w:rsid w:val="0071391B"/>
    <w:rsid w:val="0071754E"/>
    <w:rsid w:val="007321BA"/>
    <w:rsid w:val="00743031"/>
    <w:rsid w:val="0076096A"/>
    <w:rsid w:val="00765AB0"/>
    <w:rsid w:val="00772888"/>
    <w:rsid w:val="007755CE"/>
    <w:rsid w:val="00776CE8"/>
    <w:rsid w:val="0078031E"/>
    <w:rsid w:val="00784296"/>
    <w:rsid w:val="007B1B8D"/>
    <w:rsid w:val="007B6B2C"/>
    <w:rsid w:val="007B6F47"/>
    <w:rsid w:val="007C353A"/>
    <w:rsid w:val="007C6113"/>
    <w:rsid w:val="007D219B"/>
    <w:rsid w:val="007D360A"/>
    <w:rsid w:val="007D581E"/>
    <w:rsid w:val="007D72FC"/>
    <w:rsid w:val="007F0B25"/>
    <w:rsid w:val="007F51E8"/>
    <w:rsid w:val="007F5834"/>
    <w:rsid w:val="00800FE0"/>
    <w:rsid w:val="00802B3F"/>
    <w:rsid w:val="00804253"/>
    <w:rsid w:val="00805ADD"/>
    <w:rsid w:val="00807859"/>
    <w:rsid w:val="00810E3C"/>
    <w:rsid w:val="00816F42"/>
    <w:rsid w:val="00820B59"/>
    <w:rsid w:val="0082118C"/>
    <w:rsid w:val="00827295"/>
    <w:rsid w:val="008322EA"/>
    <w:rsid w:val="008332FC"/>
    <w:rsid w:val="00834B7D"/>
    <w:rsid w:val="00840456"/>
    <w:rsid w:val="00845639"/>
    <w:rsid w:val="00854AB5"/>
    <w:rsid w:val="00874D10"/>
    <w:rsid w:val="00875F73"/>
    <w:rsid w:val="008809EA"/>
    <w:rsid w:val="00893C3C"/>
    <w:rsid w:val="00893CF2"/>
    <w:rsid w:val="00895106"/>
    <w:rsid w:val="008A5673"/>
    <w:rsid w:val="008A7561"/>
    <w:rsid w:val="008B4A39"/>
    <w:rsid w:val="008B5D59"/>
    <w:rsid w:val="008B6000"/>
    <w:rsid w:val="008C02CB"/>
    <w:rsid w:val="008D50F6"/>
    <w:rsid w:val="008E0760"/>
    <w:rsid w:val="008E24F1"/>
    <w:rsid w:val="008F21E6"/>
    <w:rsid w:val="008F5098"/>
    <w:rsid w:val="00900EF8"/>
    <w:rsid w:val="0090177D"/>
    <w:rsid w:val="00907A57"/>
    <w:rsid w:val="009137C2"/>
    <w:rsid w:val="00913FC2"/>
    <w:rsid w:val="00924DE5"/>
    <w:rsid w:val="0094557C"/>
    <w:rsid w:val="009500E4"/>
    <w:rsid w:val="00953224"/>
    <w:rsid w:val="00962B90"/>
    <w:rsid w:val="0096532C"/>
    <w:rsid w:val="00971825"/>
    <w:rsid w:val="009804B2"/>
    <w:rsid w:val="009B5138"/>
    <w:rsid w:val="009B7ACC"/>
    <w:rsid w:val="009C4BBB"/>
    <w:rsid w:val="009C5F2C"/>
    <w:rsid w:val="009D09BB"/>
    <w:rsid w:val="009D1D0A"/>
    <w:rsid w:val="009D3526"/>
    <w:rsid w:val="009D77BF"/>
    <w:rsid w:val="009E346B"/>
    <w:rsid w:val="009F3EEE"/>
    <w:rsid w:val="009F648F"/>
    <w:rsid w:val="009F65F1"/>
    <w:rsid w:val="00A03208"/>
    <w:rsid w:val="00A04884"/>
    <w:rsid w:val="00A06984"/>
    <w:rsid w:val="00A24692"/>
    <w:rsid w:val="00A26AAD"/>
    <w:rsid w:val="00A31C61"/>
    <w:rsid w:val="00A44203"/>
    <w:rsid w:val="00A476A8"/>
    <w:rsid w:val="00A529F4"/>
    <w:rsid w:val="00A53299"/>
    <w:rsid w:val="00A55D83"/>
    <w:rsid w:val="00A57DD5"/>
    <w:rsid w:val="00A623EC"/>
    <w:rsid w:val="00A7153D"/>
    <w:rsid w:val="00A741F0"/>
    <w:rsid w:val="00A8034A"/>
    <w:rsid w:val="00A81A22"/>
    <w:rsid w:val="00A83011"/>
    <w:rsid w:val="00A83F6A"/>
    <w:rsid w:val="00A87185"/>
    <w:rsid w:val="00A902F1"/>
    <w:rsid w:val="00A96225"/>
    <w:rsid w:val="00AA2BA2"/>
    <w:rsid w:val="00AA2E9C"/>
    <w:rsid w:val="00AA38B3"/>
    <w:rsid w:val="00AA4DE4"/>
    <w:rsid w:val="00AC6FF5"/>
    <w:rsid w:val="00AD4366"/>
    <w:rsid w:val="00AD4DC4"/>
    <w:rsid w:val="00AE3F46"/>
    <w:rsid w:val="00AE77CC"/>
    <w:rsid w:val="00AF3DDE"/>
    <w:rsid w:val="00AF4B31"/>
    <w:rsid w:val="00AF75EE"/>
    <w:rsid w:val="00B01182"/>
    <w:rsid w:val="00B04C1B"/>
    <w:rsid w:val="00B051C7"/>
    <w:rsid w:val="00B157EB"/>
    <w:rsid w:val="00B24795"/>
    <w:rsid w:val="00B252FD"/>
    <w:rsid w:val="00B2597C"/>
    <w:rsid w:val="00B308B8"/>
    <w:rsid w:val="00B345B2"/>
    <w:rsid w:val="00B34DDF"/>
    <w:rsid w:val="00B5661B"/>
    <w:rsid w:val="00B57B78"/>
    <w:rsid w:val="00B62E43"/>
    <w:rsid w:val="00B66940"/>
    <w:rsid w:val="00B703F2"/>
    <w:rsid w:val="00B724E5"/>
    <w:rsid w:val="00B7293C"/>
    <w:rsid w:val="00B9243D"/>
    <w:rsid w:val="00B93236"/>
    <w:rsid w:val="00B94B3B"/>
    <w:rsid w:val="00BA05D3"/>
    <w:rsid w:val="00BA3DC8"/>
    <w:rsid w:val="00BB4B85"/>
    <w:rsid w:val="00BC0D81"/>
    <w:rsid w:val="00BC6820"/>
    <w:rsid w:val="00BD34ED"/>
    <w:rsid w:val="00BD61BB"/>
    <w:rsid w:val="00BE5098"/>
    <w:rsid w:val="00C0090B"/>
    <w:rsid w:val="00C0555D"/>
    <w:rsid w:val="00C05C37"/>
    <w:rsid w:val="00C30C42"/>
    <w:rsid w:val="00C46485"/>
    <w:rsid w:val="00C505D6"/>
    <w:rsid w:val="00C50604"/>
    <w:rsid w:val="00C514F7"/>
    <w:rsid w:val="00C56961"/>
    <w:rsid w:val="00C63FF8"/>
    <w:rsid w:val="00C74478"/>
    <w:rsid w:val="00C77B4E"/>
    <w:rsid w:val="00C83391"/>
    <w:rsid w:val="00C87FF1"/>
    <w:rsid w:val="00C91534"/>
    <w:rsid w:val="00C9462B"/>
    <w:rsid w:val="00CA570F"/>
    <w:rsid w:val="00CB17FF"/>
    <w:rsid w:val="00CD433C"/>
    <w:rsid w:val="00D01B91"/>
    <w:rsid w:val="00D105AA"/>
    <w:rsid w:val="00D117F6"/>
    <w:rsid w:val="00D14588"/>
    <w:rsid w:val="00D22D29"/>
    <w:rsid w:val="00D24F66"/>
    <w:rsid w:val="00D35B76"/>
    <w:rsid w:val="00D4366A"/>
    <w:rsid w:val="00D45223"/>
    <w:rsid w:val="00D45305"/>
    <w:rsid w:val="00D522B9"/>
    <w:rsid w:val="00D7453B"/>
    <w:rsid w:val="00D82437"/>
    <w:rsid w:val="00D83C7F"/>
    <w:rsid w:val="00D865F8"/>
    <w:rsid w:val="00DA176D"/>
    <w:rsid w:val="00DA31EE"/>
    <w:rsid w:val="00DA7325"/>
    <w:rsid w:val="00DB01FA"/>
    <w:rsid w:val="00DB0BA1"/>
    <w:rsid w:val="00DB26CA"/>
    <w:rsid w:val="00DB2BB3"/>
    <w:rsid w:val="00DC1176"/>
    <w:rsid w:val="00DC6AE0"/>
    <w:rsid w:val="00DE3C54"/>
    <w:rsid w:val="00DF0F9F"/>
    <w:rsid w:val="00E06753"/>
    <w:rsid w:val="00E14FEC"/>
    <w:rsid w:val="00E23179"/>
    <w:rsid w:val="00E23DE2"/>
    <w:rsid w:val="00E24C29"/>
    <w:rsid w:val="00E42A20"/>
    <w:rsid w:val="00E57F7D"/>
    <w:rsid w:val="00E751CB"/>
    <w:rsid w:val="00E8041B"/>
    <w:rsid w:val="00E83283"/>
    <w:rsid w:val="00E968F4"/>
    <w:rsid w:val="00E97ED3"/>
    <w:rsid w:val="00EB0A1C"/>
    <w:rsid w:val="00EB40CB"/>
    <w:rsid w:val="00EB7C01"/>
    <w:rsid w:val="00EC68AB"/>
    <w:rsid w:val="00EF19AC"/>
    <w:rsid w:val="00EF1FC2"/>
    <w:rsid w:val="00EF5844"/>
    <w:rsid w:val="00F07905"/>
    <w:rsid w:val="00F13209"/>
    <w:rsid w:val="00F2075D"/>
    <w:rsid w:val="00F237CB"/>
    <w:rsid w:val="00F2666B"/>
    <w:rsid w:val="00F3496D"/>
    <w:rsid w:val="00F36430"/>
    <w:rsid w:val="00F54387"/>
    <w:rsid w:val="00F741BC"/>
    <w:rsid w:val="00F7444A"/>
    <w:rsid w:val="00F7745F"/>
    <w:rsid w:val="00F91139"/>
    <w:rsid w:val="00F91F3B"/>
    <w:rsid w:val="00F92455"/>
    <w:rsid w:val="00F942E9"/>
    <w:rsid w:val="00F9739C"/>
    <w:rsid w:val="00FA5FCC"/>
    <w:rsid w:val="00FA7501"/>
    <w:rsid w:val="00FB79E1"/>
    <w:rsid w:val="00FC09E6"/>
    <w:rsid w:val="00FC5C9B"/>
    <w:rsid w:val="00FD0120"/>
    <w:rsid w:val="00FE1448"/>
    <w:rsid w:val="00FE20FE"/>
    <w:rsid w:val="00FE500E"/>
    <w:rsid w:val="00FE668F"/>
    <w:rsid w:val="00FF0F4C"/>
    <w:rsid w:val="00FF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7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34B7D"/>
    <w:pPr>
      <w:autoSpaceDE w:val="0"/>
      <w:autoSpaceDN w:val="0"/>
      <w:adjustRightInd w:val="0"/>
    </w:pPr>
    <w:rPr>
      <w:rFonts w:cs="Calibri"/>
      <w:lang w:eastAsia="en-US"/>
    </w:rPr>
  </w:style>
  <w:style w:type="paragraph" w:customStyle="1" w:styleId="ConsPlusNonformat">
    <w:name w:val="ConsPlusNonformat"/>
    <w:uiPriority w:val="99"/>
    <w:rsid w:val="00834B7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99"/>
    <w:rsid w:val="009B7AC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B2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9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52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6FDF3ECE467EF47E5C2155148FC2A332EB1FE96F2059C6AA14EA5EAE2k5b9B" TargetMode="External"/><Relationship Id="rId5" Type="http://schemas.openxmlformats.org/officeDocument/2006/relationships/hyperlink" Target="consultantplus://offline/ref=46FDF3ECE467EF47E5C2155148FC2A332EB0F892FF0E9C6AA14EA5EAE2599F92579AA7C352F18095k1b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10</Pages>
  <Words>1818</Words>
  <Characters>13535</Characters>
  <Application>Microsoft Office Word</Application>
  <DocSecurity>0</DocSecurity>
  <Lines>112</Lines>
  <Paragraphs>30</Paragraphs>
  <ScaleCrop>false</ScaleCrop>
  <Company>Организация</Company>
  <LinksUpToDate>false</LinksUpToDate>
  <CharactersWithSpaces>15323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Юкина</dc:creator>
  <cp:keywords/>
  <dc:description/>
  <cp:lastModifiedBy>pk2</cp:lastModifiedBy>
  <cp:revision>82</cp:revision>
  <cp:lastPrinted>2023-10-23T06:56:00Z</cp:lastPrinted>
  <dcterms:created xsi:type="dcterms:W3CDTF">2016-07-15T05:47:00Z</dcterms:created>
  <dcterms:modified xsi:type="dcterms:W3CDTF">2024-10-18T09:10:00Z</dcterms:modified>
</cp:coreProperties>
</file>