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19" w:rsidRPr="00563C19" w:rsidRDefault="003A10E6" w:rsidP="003A10E6">
      <w:pPr>
        <w:shd w:val="clear" w:color="auto" w:fill="FFFFFF"/>
        <w:spacing w:after="100" w:afterAutospacing="1" w:line="24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О сроках</w:t>
      </w:r>
      <w:proofErr w:type="gramStart"/>
      <w:r>
        <w:rPr>
          <w:rFonts w:ascii="Times New Roman" w:eastAsia="Times New Roman" w:hAnsi="Times New Roman" w:cs="Times New Roman"/>
          <w:b/>
          <w:bCs/>
          <w:color w:val="000000"/>
          <w:kern w:val="36"/>
          <w:sz w:val="28"/>
          <w:szCs w:val="28"/>
          <w:lang w:eastAsia="ru-RU"/>
        </w:rPr>
        <w:t xml:space="preserve"> ,</w:t>
      </w:r>
      <w:proofErr w:type="gramEnd"/>
      <w:r>
        <w:rPr>
          <w:rFonts w:ascii="Times New Roman" w:eastAsia="Times New Roman" w:hAnsi="Times New Roman" w:cs="Times New Roman"/>
          <w:b/>
          <w:bCs/>
          <w:color w:val="000000"/>
          <w:kern w:val="36"/>
          <w:sz w:val="28"/>
          <w:szCs w:val="28"/>
          <w:lang w:eastAsia="ru-RU"/>
        </w:rPr>
        <w:t xml:space="preserve"> порядке, результатах  проводимой диспансеризации населения в медицинской организации, оказывающей первичную медико-санитарную помощь  </w:t>
      </w:r>
    </w:p>
    <w:p w:rsidR="00563C19" w:rsidRPr="00563C19" w:rsidRDefault="00563C19" w:rsidP="00563C19">
      <w:pPr>
        <w:shd w:val="clear" w:color="auto" w:fill="FFFFFF"/>
        <w:spacing w:after="0" w:line="240" w:lineRule="auto"/>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noProof/>
          <w:color w:val="000000"/>
          <w:sz w:val="24"/>
          <w:szCs w:val="24"/>
          <w:lang w:eastAsia="ru-RU"/>
        </w:rPr>
        <w:drawing>
          <wp:inline distT="0" distB="0" distL="0" distR="0">
            <wp:extent cx="5747410" cy="3800475"/>
            <wp:effectExtent l="19050" t="0" r="5690" b="0"/>
            <wp:docPr id="1" name="Рисунок 1" descr="Диспансеризация 2023: какие года попад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спансеризация 2023: какие года попадают"/>
                    <pic:cNvPicPr>
                      <a:picLocks noChangeAspect="1" noChangeArrowheads="1"/>
                    </pic:cNvPicPr>
                  </pic:nvPicPr>
                  <pic:blipFill>
                    <a:blip r:embed="rId5"/>
                    <a:srcRect/>
                    <a:stretch>
                      <a:fillRect/>
                    </a:stretch>
                  </pic:blipFill>
                  <pic:spPr bwMode="auto">
                    <a:xfrm>
                      <a:off x="0" y="0"/>
                      <a:ext cx="5747410" cy="3800475"/>
                    </a:xfrm>
                    <a:prstGeom prst="rect">
                      <a:avLst/>
                    </a:prstGeom>
                    <a:noFill/>
                    <a:ln w="9525">
                      <a:noFill/>
                      <a:miter lim="800000"/>
                      <a:headEnd/>
                      <a:tailEnd/>
                    </a:ln>
                  </pic:spPr>
                </pic:pic>
              </a:graphicData>
            </a:graphic>
          </wp:inline>
        </w:drawing>
      </w:r>
    </w:p>
    <w:p w:rsidR="00563C19" w:rsidRPr="00563C19" w:rsidRDefault="00563C19" w:rsidP="00563C19">
      <w:pPr>
        <w:shd w:val="clear" w:color="auto" w:fill="FFFFFF"/>
        <w:spacing w:after="0" w:line="240" w:lineRule="auto"/>
        <w:rPr>
          <w:rFonts w:ascii="Times New Roman" w:eastAsia="Times New Roman" w:hAnsi="Times New Roman" w:cs="Times New Roman"/>
          <w:color w:val="000000"/>
          <w:sz w:val="24"/>
          <w:szCs w:val="24"/>
          <w:lang w:eastAsia="ru-RU"/>
        </w:rPr>
      </w:pPr>
    </w:p>
    <w:p w:rsidR="00563C19" w:rsidRPr="00563C19" w:rsidRDefault="003A10E6" w:rsidP="00563C19">
      <w:pPr>
        <w:shd w:val="clear" w:color="auto" w:fill="F5F5F5"/>
        <w:spacing w:after="0" w:line="54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63C19" w:rsidRPr="00563C19" w:rsidRDefault="000249A8" w:rsidP="00563C19">
      <w:pPr>
        <w:numPr>
          <w:ilvl w:val="0"/>
          <w:numId w:val="1"/>
        </w:numPr>
        <w:shd w:val="clear" w:color="auto" w:fill="F5F5F5"/>
        <w:spacing w:before="180" w:after="0" w:line="375" w:lineRule="atLeast"/>
        <w:ind w:left="0"/>
        <w:rPr>
          <w:rFonts w:ascii="Times New Roman" w:eastAsia="Times New Roman" w:hAnsi="Times New Roman" w:cs="Times New Roman"/>
          <w:color w:val="000000"/>
          <w:sz w:val="24"/>
          <w:szCs w:val="24"/>
          <w:lang w:eastAsia="ru-RU"/>
        </w:rPr>
      </w:pPr>
      <w:hyperlink r:id="rId6" w:anchor="section1" w:history="1">
        <w:r w:rsidR="00563C19" w:rsidRPr="00563C19">
          <w:rPr>
            <w:rFonts w:ascii="Times New Roman" w:eastAsia="Times New Roman" w:hAnsi="Times New Roman" w:cs="Times New Roman"/>
            <w:b/>
            <w:bCs/>
            <w:color w:val="287DB8"/>
            <w:sz w:val="24"/>
            <w:szCs w:val="24"/>
            <w:u w:val="single"/>
            <w:lang w:eastAsia="ru-RU"/>
          </w:rPr>
          <w:t>Что такое и для чего проводится диспансеризация 2023</w:t>
        </w:r>
      </w:hyperlink>
    </w:p>
    <w:p w:rsidR="00563C19" w:rsidRPr="00563C19" w:rsidRDefault="000249A8" w:rsidP="00563C19">
      <w:pPr>
        <w:numPr>
          <w:ilvl w:val="0"/>
          <w:numId w:val="1"/>
        </w:numPr>
        <w:shd w:val="clear" w:color="auto" w:fill="F5F5F5"/>
        <w:spacing w:before="180" w:after="0" w:line="375" w:lineRule="atLeast"/>
        <w:ind w:left="0"/>
        <w:rPr>
          <w:rFonts w:ascii="Times New Roman" w:eastAsia="Times New Roman" w:hAnsi="Times New Roman" w:cs="Times New Roman"/>
          <w:color w:val="000000"/>
          <w:sz w:val="24"/>
          <w:szCs w:val="24"/>
          <w:lang w:eastAsia="ru-RU"/>
        </w:rPr>
      </w:pPr>
      <w:hyperlink r:id="rId7" w:anchor="section2" w:history="1">
        <w:proofErr w:type="gramStart"/>
        <w:r w:rsidR="00563C19" w:rsidRPr="00563C19">
          <w:rPr>
            <w:rFonts w:ascii="Times New Roman" w:eastAsia="Times New Roman" w:hAnsi="Times New Roman" w:cs="Times New Roman"/>
            <w:b/>
            <w:bCs/>
            <w:color w:val="287DB8"/>
            <w:sz w:val="24"/>
            <w:szCs w:val="24"/>
            <w:u w:val="single"/>
            <w:lang w:eastAsia="ru-RU"/>
          </w:rPr>
          <w:t>Диспансеризация</w:t>
        </w:r>
        <w:proofErr w:type="gramEnd"/>
        <w:r w:rsidR="00563C19" w:rsidRPr="00563C19">
          <w:rPr>
            <w:rFonts w:ascii="Times New Roman" w:eastAsia="Times New Roman" w:hAnsi="Times New Roman" w:cs="Times New Roman"/>
            <w:b/>
            <w:bCs/>
            <w:color w:val="287DB8"/>
            <w:sz w:val="24"/>
            <w:szCs w:val="24"/>
            <w:u w:val="single"/>
            <w:lang w:eastAsia="ru-RU"/>
          </w:rPr>
          <w:t xml:space="preserve"> 2023: </w:t>
        </w:r>
        <w:proofErr w:type="gramStart"/>
        <w:r w:rsidR="00563C19" w:rsidRPr="00563C19">
          <w:rPr>
            <w:rFonts w:ascii="Times New Roman" w:eastAsia="Times New Roman" w:hAnsi="Times New Roman" w:cs="Times New Roman"/>
            <w:b/>
            <w:bCs/>
            <w:color w:val="287DB8"/>
            <w:sz w:val="24"/>
            <w:szCs w:val="24"/>
            <w:u w:val="single"/>
            <w:lang w:eastAsia="ru-RU"/>
          </w:rPr>
          <w:t>какие</w:t>
        </w:r>
        <w:proofErr w:type="gramEnd"/>
        <w:r w:rsidR="00563C19" w:rsidRPr="00563C19">
          <w:rPr>
            <w:rFonts w:ascii="Times New Roman" w:eastAsia="Times New Roman" w:hAnsi="Times New Roman" w:cs="Times New Roman"/>
            <w:b/>
            <w:bCs/>
            <w:color w:val="287DB8"/>
            <w:sz w:val="24"/>
            <w:szCs w:val="24"/>
            <w:u w:val="single"/>
            <w:lang w:eastAsia="ru-RU"/>
          </w:rPr>
          <w:t xml:space="preserve"> года рождения попадают</w:t>
        </w:r>
      </w:hyperlink>
    </w:p>
    <w:p w:rsidR="00563C19" w:rsidRPr="00563C19" w:rsidRDefault="000249A8" w:rsidP="00563C19">
      <w:pPr>
        <w:numPr>
          <w:ilvl w:val="0"/>
          <w:numId w:val="1"/>
        </w:numPr>
        <w:shd w:val="clear" w:color="auto" w:fill="F5F5F5"/>
        <w:spacing w:before="180" w:after="0" w:line="375" w:lineRule="atLeast"/>
        <w:ind w:left="0"/>
        <w:rPr>
          <w:rFonts w:ascii="Times New Roman" w:eastAsia="Times New Roman" w:hAnsi="Times New Roman" w:cs="Times New Roman"/>
          <w:color w:val="000000"/>
          <w:sz w:val="24"/>
          <w:szCs w:val="24"/>
          <w:lang w:eastAsia="ru-RU"/>
        </w:rPr>
      </w:pPr>
      <w:hyperlink r:id="rId8" w:anchor="section3" w:history="1">
        <w:r w:rsidR="00563C19" w:rsidRPr="00563C19">
          <w:rPr>
            <w:rFonts w:ascii="Times New Roman" w:eastAsia="Times New Roman" w:hAnsi="Times New Roman" w:cs="Times New Roman"/>
            <w:b/>
            <w:bCs/>
            <w:color w:val="287DB8"/>
            <w:sz w:val="24"/>
            <w:szCs w:val="24"/>
            <w:u w:val="single"/>
            <w:lang w:eastAsia="ru-RU"/>
          </w:rPr>
          <w:t>Этапы диспансеризации</w:t>
        </w:r>
      </w:hyperlink>
    </w:p>
    <w:p w:rsidR="00563C19" w:rsidRPr="00563C19" w:rsidRDefault="000249A8" w:rsidP="00563C19">
      <w:pPr>
        <w:numPr>
          <w:ilvl w:val="0"/>
          <w:numId w:val="1"/>
        </w:numPr>
        <w:shd w:val="clear" w:color="auto" w:fill="F5F5F5"/>
        <w:spacing w:before="180" w:after="0" w:line="375" w:lineRule="atLeast"/>
        <w:ind w:left="0"/>
        <w:rPr>
          <w:rFonts w:ascii="Times New Roman" w:eastAsia="Times New Roman" w:hAnsi="Times New Roman" w:cs="Times New Roman"/>
          <w:color w:val="000000"/>
          <w:sz w:val="24"/>
          <w:szCs w:val="24"/>
          <w:lang w:eastAsia="ru-RU"/>
        </w:rPr>
      </w:pPr>
      <w:hyperlink r:id="rId9" w:anchor="section4" w:history="1">
        <w:r w:rsidR="00563C19" w:rsidRPr="00563C19">
          <w:rPr>
            <w:rFonts w:ascii="Times New Roman" w:eastAsia="Times New Roman" w:hAnsi="Times New Roman" w:cs="Times New Roman"/>
            <w:b/>
            <w:bCs/>
            <w:color w:val="287DB8"/>
            <w:sz w:val="24"/>
            <w:szCs w:val="24"/>
            <w:u w:val="single"/>
            <w:lang w:eastAsia="ru-RU"/>
          </w:rPr>
          <w:t>Первый этап</w:t>
        </w:r>
      </w:hyperlink>
    </w:p>
    <w:p w:rsidR="00563C19" w:rsidRPr="00563C19" w:rsidRDefault="000249A8" w:rsidP="00563C19">
      <w:pPr>
        <w:numPr>
          <w:ilvl w:val="0"/>
          <w:numId w:val="1"/>
        </w:numPr>
        <w:shd w:val="clear" w:color="auto" w:fill="F5F5F5"/>
        <w:spacing w:before="180" w:after="0" w:line="375" w:lineRule="atLeast"/>
        <w:ind w:left="0"/>
        <w:rPr>
          <w:rFonts w:ascii="Times New Roman" w:eastAsia="Times New Roman" w:hAnsi="Times New Roman" w:cs="Times New Roman"/>
          <w:color w:val="000000"/>
          <w:sz w:val="24"/>
          <w:szCs w:val="24"/>
          <w:lang w:eastAsia="ru-RU"/>
        </w:rPr>
      </w:pPr>
      <w:hyperlink r:id="rId10" w:anchor="section5" w:history="1">
        <w:r w:rsidR="00563C19" w:rsidRPr="00563C19">
          <w:rPr>
            <w:rFonts w:ascii="Times New Roman" w:eastAsia="Times New Roman" w:hAnsi="Times New Roman" w:cs="Times New Roman"/>
            <w:b/>
            <w:bCs/>
            <w:color w:val="287DB8"/>
            <w:sz w:val="24"/>
            <w:szCs w:val="24"/>
            <w:u w:val="single"/>
            <w:lang w:eastAsia="ru-RU"/>
          </w:rPr>
          <w:t>Второй этап</w:t>
        </w:r>
      </w:hyperlink>
    </w:p>
    <w:p w:rsidR="00563C19" w:rsidRPr="00563C19" w:rsidRDefault="000249A8" w:rsidP="00563C19">
      <w:pPr>
        <w:numPr>
          <w:ilvl w:val="0"/>
          <w:numId w:val="1"/>
        </w:numPr>
        <w:shd w:val="clear" w:color="auto" w:fill="F5F5F5"/>
        <w:spacing w:before="180" w:after="0" w:line="375" w:lineRule="atLeast"/>
        <w:ind w:left="0"/>
        <w:rPr>
          <w:rFonts w:ascii="Times New Roman" w:eastAsia="Times New Roman" w:hAnsi="Times New Roman" w:cs="Times New Roman"/>
          <w:color w:val="000000"/>
          <w:sz w:val="24"/>
          <w:szCs w:val="24"/>
          <w:lang w:eastAsia="ru-RU"/>
        </w:rPr>
      </w:pPr>
      <w:hyperlink r:id="rId11" w:anchor="section6" w:history="1">
        <w:r w:rsidR="00563C19" w:rsidRPr="00563C19">
          <w:rPr>
            <w:rFonts w:ascii="Times New Roman" w:eastAsia="Times New Roman" w:hAnsi="Times New Roman" w:cs="Times New Roman"/>
            <w:b/>
            <w:bCs/>
            <w:color w:val="287DB8"/>
            <w:sz w:val="24"/>
            <w:szCs w:val="24"/>
            <w:u w:val="single"/>
            <w:lang w:eastAsia="ru-RU"/>
          </w:rPr>
          <w:t>Особенности прохождения в 2023 году</w:t>
        </w:r>
      </w:hyperlink>
    </w:p>
    <w:p w:rsidR="00563C19" w:rsidRPr="00563C19" w:rsidRDefault="000249A8" w:rsidP="00563C19">
      <w:pPr>
        <w:numPr>
          <w:ilvl w:val="0"/>
          <w:numId w:val="1"/>
        </w:numPr>
        <w:shd w:val="clear" w:color="auto" w:fill="F5F5F5"/>
        <w:spacing w:before="180" w:line="375" w:lineRule="atLeast"/>
        <w:ind w:left="0"/>
        <w:rPr>
          <w:rFonts w:ascii="Times New Roman" w:eastAsia="Times New Roman" w:hAnsi="Times New Roman" w:cs="Times New Roman"/>
          <w:color w:val="000000"/>
          <w:sz w:val="24"/>
          <w:szCs w:val="24"/>
          <w:lang w:eastAsia="ru-RU"/>
        </w:rPr>
      </w:pPr>
      <w:hyperlink r:id="rId12" w:anchor="section7" w:history="1">
        <w:r w:rsidR="00563C19" w:rsidRPr="00563C19">
          <w:rPr>
            <w:rFonts w:ascii="Times New Roman" w:eastAsia="Times New Roman" w:hAnsi="Times New Roman" w:cs="Times New Roman"/>
            <w:b/>
            <w:bCs/>
            <w:color w:val="287DB8"/>
            <w:sz w:val="24"/>
            <w:szCs w:val="24"/>
            <w:u w:val="single"/>
            <w:lang w:eastAsia="ru-RU"/>
          </w:rPr>
          <w:t>Как записаться на диспансеризацию</w:t>
        </w:r>
      </w:hyperlink>
    </w:p>
    <w:p w:rsidR="00563C19" w:rsidRPr="00563C19" w:rsidRDefault="00563C19" w:rsidP="003A10E6">
      <w:pPr>
        <w:shd w:val="clear" w:color="auto" w:fill="FFFFFF"/>
        <w:spacing w:after="0" w:line="554" w:lineRule="atLeast"/>
        <w:jc w:val="center"/>
        <w:outlineLvl w:val="1"/>
        <w:rPr>
          <w:rFonts w:ascii="Times New Roman" w:eastAsia="Times New Roman" w:hAnsi="Times New Roman" w:cs="Times New Roman"/>
          <w:b/>
          <w:bCs/>
          <w:color w:val="000000"/>
          <w:sz w:val="24"/>
          <w:szCs w:val="24"/>
          <w:lang w:eastAsia="ru-RU"/>
        </w:rPr>
      </w:pPr>
      <w:r w:rsidRPr="00563C19">
        <w:rPr>
          <w:rFonts w:ascii="Times New Roman" w:eastAsia="Times New Roman" w:hAnsi="Times New Roman" w:cs="Times New Roman"/>
          <w:b/>
          <w:bCs/>
          <w:color w:val="000000"/>
          <w:sz w:val="24"/>
          <w:szCs w:val="24"/>
          <w:lang w:eastAsia="ru-RU"/>
        </w:rPr>
        <w:t>Что такое и для чего проводится диспансеризация 2023</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Раскроем термин, что такое диспансеризация взрослого населения. Это обследование для оценки состояния здоровья. Раньше слово ассоциировалось с трудоустройством и обязательными медкомиссиями для сотрудников. С 2021 года право на охрану здоровья расширилось на все категории граждан от 18 лет и старше.</w:t>
      </w:r>
    </w:p>
    <w:p w:rsidR="00563C19" w:rsidRPr="00563C19" w:rsidRDefault="00563C19" w:rsidP="00563C19">
      <w:pPr>
        <w:shd w:val="clear" w:color="auto" w:fill="F5F5F5"/>
        <w:spacing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b/>
          <w:bCs/>
          <w:color w:val="000000"/>
          <w:sz w:val="24"/>
          <w:szCs w:val="24"/>
          <w:lang w:eastAsia="ru-RU"/>
        </w:rPr>
        <w:lastRenderedPageBreak/>
        <w:t>Важно.</w:t>
      </w:r>
      <w:r w:rsidRPr="00563C19">
        <w:rPr>
          <w:rFonts w:ascii="Times New Roman" w:eastAsia="Times New Roman" w:hAnsi="Times New Roman" w:cs="Times New Roman"/>
          <w:color w:val="000000"/>
          <w:sz w:val="24"/>
          <w:szCs w:val="24"/>
          <w:lang w:eastAsia="ru-RU"/>
        </w:rPr>
        <w:t> Все обследования в рамках программы доступны бесплатно.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Порядок проведения регулируется приказом Минздрава. Документ под номером 404н вступил в силу 1 июля 2021 года.  В свою очередь этот приказ основан на Федеральном законе №323-ФЗ. В </w:t>
      </w:r>
      <w:hyperlink r:id="rId13" w:history="1">
        <w:r w:rsidRPr="00563C19">
          <w:rPr>
            <w:rFonts w:ascii="Times New Roman" w:eastAsia="Times New Roman" w:hAnsi="Times New Roman" w:cs="Times New Roman"/>
            <w:color w:val="287DB8"/>
            <w:sz w:val="24"/>
            <w:szCs w:val="24"/>
            <w:u w:val="single"/>
            <w:lang w:eastAsia="ru-RU"/>
          </w:rPr>
          <w:t>статье 46</w:t>
        </w:r>
      </w:hyperlink>
      <w:r w:rsidRPr="00563C19">
        <w:rPr>
          <w:rFonts w:ascii="Times New Roman" w:eastAsia="Times New Roman" w:hAnsi="Times New Roman" w:cs="Times New Roman"/>
          <w:color w:val="000000"/>
          <w:sz w:val="24"/>
          <w:szCs w:val="24"/>
          <w:lang w:eastAsia="ru-RU"/>
        </w:rPr>
        <w:t> прописано право на охрану здоровья граждан РФ. Основополагающим актом в этом направлении является ст.41 Конституции РФ. В ней говорится о бесплатном праве граждан на медицинскую помощь.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Таким образом, это право регулируется тремя документами: </w:t>
      </w:r>
    </w:p>
    <w:p w:rsidR="00563C19" w:rsidRPr="00563C19" w:rsidRDefault="000249A8" w:rsidP="00563C19">
      <w:pPr>
        <w:numPr>
          <w:ilvl w:val="0"/>
          <w:numId w:val="2"/>
        </w:numPr>
        <w:shd w:val="clear" w:color="auto" w:fill="FFFFFF"/>
        <w:spacing w:after="160" w:line="300" w:lineRule="atLeast"/>
        <w:ind w:left="0"/>
        <w:rPr>
          <w:rFonts w:ascii="Times New Roman" w:eastAsia="Times New Roman" w:hAnsi="Times New Roman" w:cs="Times New Roman"/>
          <w:color w:val="000000"/>
          <w:sz w:val="24"/>
          <w:szCs w:val="24"/>
          <w:lang w:eastAsia="ru-RU"/>
        </w:rPr>
      </w:pPr>
      <w:hyperlink r:id="rId14" w:history="1">
        <w:r w:rsidR="00563C19" w:rsidRPr="00563C19">
          <w:rPr>
            <w:rFonts w:ascii="Times New Roman" w:eastAsia="Times New Roman" w:hAnsi="Times New Roman" w:cs="Times New Roman"/>
            <w:color w:val="287DB8"/>
            <w:sz w:val="24"/>
            <w:szCs w:val="24"/>
            <w:u w:val="single"/>
            <w:lang w:eastAsia="ru-RU"/>
          </w:rPr>
          <w:t>Конституция РФ</w:t>
        </w:r>
      </w:hyperlink>
      <w:r w:rsidR="00563C19" w:rsidRPr="00563C19">
        <w:rPr>
          <w:rFonts w:ascii="Times New Roman" w:eastAsia="Times New Roman" w:hAnsi="Times New Roman" w:cs="Times New Roman"/>
          <w:color w:val="000000"/>
          <w:sz w:val="24"/>
          <w:szCs w:val="24"/>
          <w:lang w:eastAsia="ru-RU"/>
        </w:rPr>
        <w:t>.</w:t>
      </w:r>
    </w:p>
    <w:p w:rsidR="00563C19" w:rsidRPr="00563C19" w:rsidRDefault="000249A8" w:rsidP="00563C19">
      <w:pPr>
        <w:numPr>
          <w:ilvl w:val="0"/>
          <w:numId w:val="2"/>
        </w:numPr>
        <w:shd w:val="clear" w:color="auto" w:fill="FFFFFF"/>
        <w:spacing w:after="160" w:line="300" w:lineRule="atLeast"/>
        <w:ind w:left="0"/>
        <w:rPr>
          <w:rFonts w:ascii="Times New Roman" w:eastAsia="Times New Roman" w:hAnsi="Times New Roman" w:cs="Times New Roman"/>
          <w:color w:val="000000"/>
          <w:sz w:val="24"/>
          <w:szCs w:val="24"/>
          <w:lang w:eastAsia="ru-RU"/>
        </w:rPr>
      </w:pPr>
      <w:hyperlink r:id="rId15" w:history="1">
        <w:r w:rsidR="00563C19" w:rsidRPr="00563C19">
          <w:rPr>
            <w:rFonts w:ascii="Times New Roman" w:eastAsia="Times New Roman" w:hAnsi="Times New Roman" w:cs="Times New Roman"/>
            <w:color w:val="287DB8"/>
            <w:sz w:val="24"/>
            <w:szCs w:val="24"/>
            <w:u w:val="single"/>
            <w:lang w:eastAsia="ru-RU"/>
          </w:rPr>
          <w:t>Федеральный закон №323-ФЗ</w:t>
        </w:r>
      </w:hyperlink>
      <w:r w:rsidR="00563C19" w:rsidRPr="00563C19">
        <w:rPr>
          <w:rFonts w:ascii="Times New Roman" w:eastAsia="Times New Roman" w:hAnsi="Times New Roman" w:cs="Times New Roman"/>
          <w:color w:val="000000"/>
          <w:sz w:val="24"/>
          <w:szCs w:val="24"/>
          <w:lang w:eastAsia="ru-RU"/>
        </w:rPr>
        <w:t>.</w:t>
      </w:r>
    </w:p>
    <w:p w:rsidR="00563C19" w:rsidRPr="00563C19" w:rsidRDefault="000249A8" w:rsidP="00563C19">
      <w:pPr>
        <w:numPr>
          <w:ilvl w:val="0"/>
          <w:numId w:val="2"/>
        </w:numPr>
        <w:shd w:val="clear" w:color="auto" w:fill="FFFFFF"/>
        <w:spacing w:after="160" w:line="300" w:lineRule="atLeast"/>
        <w:ind w:left="0"/>
        <w:rPr>
          <w:rFonts w:ascii="Times New Roman" w:eastAsia="Times New Roman" w:hAnsi="Times New Roman" w:cs="Times New Roman"/>
          <w:color w:val="000000"/>
          <w:sz w:val="24"/>
          <w:szCs w:val="24"/>
          <w:lang w:eastAsia="ru-RU"/>
        </w:rPr>
      </w:pPr>
      <w:hyperlink r:id="rId16" w:history="1">
        <w:r w:rsidR="00563C19" w:rsidRPr="00563C19">
          <w:rPr>
            <w:rFonts w:ascii="Times New Roman" w:eastAsia="Times New Roman" w:hAnsi="Times New Roman" w:cs="Times New Roman"/>
            <w:color w:val="287DB8"/>
            <w:sz w:val="24"/>
            <w:szCs w:val="24"/>
            <w:u w:val="single"/>
            <w:lang w:eastAsia="ru-RU"/>
          </w:rPr>
          <w:t>Приказ Минздрава</w:t>
        </w:r>
      </w:hyperlink>
      <w:r w:rsidR="00563C19" w:rsidRPr="00563C19">
        <w:rPr>
          <w:rFonts w:ascii="Times New Roman" w:eastAsia="Times New Roman" w:hAnsi="Times New Roman" w:cs="Times New Roman"/>
          <w:color w:val="000000"/>
          <w:sz w:val="24"/>
          <w:szCs w:val="24"/>
          <w:lang w:eastAsia="ru-RU"/>
        </w:rPr>
        <w:t> №404н.</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В тексте ст.46 ФЗ №323 написано, что диспансеризация – это комплекс мероприятий. В него входит профилактический медицинский осмотр и дополнительные меры диагностики. </w:t>
      </w:r>
    </w:p>
    <w:p w:rsidR="00563C19" w:rsidRPr="00563C19" w:rsidRDefault="00563C19" w:rsidP="00563C19">
      <w:pPr>
        <w:shd w:val="clear" w:color="auto" w:fill="FFFFFF"/>
        <w:spacing w:after="0" w:line="554" w:lineRule="atLeast"/>
        <w:jc w:val="center"/>
        <w:outlineLvl w:val="1"/>
        <w:rPr>
          <w:rFonts w:ascii="Times New Roman" w:eastAsia="Times New Roman" w:hAnsi="Times New Roman" w:cs="Times New Roman"/>
          <w:b/>
          <w:bCs/>
          <w:color w:val="000000"/>
          <w:sz w:val="24"/>
          <w:szCs w:val="24"/>
          <w:lang w:eastAsia="ru-RU"/>
        </w:rPr>
      </w:pPr>
      <w:proofErr w:type="gramStart"/>
      <w:r w:rsidRPr="00563C19">
        <w:rPr>
          <w:rFonts w:ascii="Times New Roman" w:eastAsia="Times New Roman" w:hAnsi="Times New Roman" w:cs="Times New Roman"/>
          <w:b/>
          <w:bCs/>
          <w:color w:val="000000"/>
          <w:sz w:val="24"/>
          <w:szCs w:val="24"/>
          <w:lang w:eastAsia="ru-RU"/>
        </w:rPr>
        <w:t>Диспансеризация</w:t>
      </w:r>
      <w:proofErr w:type="gramEnd"/>
      <w:r w:rsidRPr="00563C19">
        <w:rPr>
          <w:rFonts w:ascii="Times New Roman" w:eastAsia="Times New Roman" w:hAnsi="Times New Roman" w:cs="Times New Roman"/>
          <w:b/>
          <w:bCs/>
          <w:color w:val="000000"/>
          <w:sz w:val="24"/>
          <w:szCs w:val="24"/>
          <w:lang w:eastAsia="ru-RU"/>
        </w:rPr>
        <w:t xml:space="preserve"> 2023: </w:t>
      </w:r>
      <w:proofErr w:type="gramStart"/>
      <w:r w:rsidRPr="00563C19">
        <w:rPr>
          <w:rFonts w:ascii="Times New Roman" w:eastAsia="Times New Roman" w:hAnsi="Times New Roman" w:cs="Times New Roman"/>
          <w:b/>
          <w:bCs/>
          <w:color w:val="000000"/>
          <w:sz w:val="24"/>
          <w:szCs w:val="24"/>
          <w:lang w:eastAsia="ru-RU"/>
        </w:rPr>
        <w:t>какие</w:t>
      </w:r>
      <w:proofErr w:type="gramEnd"/>
      <w:r w:rsidRPr="00563C19">
        <w:rPr>
          <w:rFonts w:ascii="Times New Roman" w:eastAsia="Times New Roman" w:hAnsi="Times New Roman" w:cs="Times New Roman"/>
          <w:b/>
          <w:bCs/>
          <w:color w:val="000000"/>
          <w:sz w:val="24"/>
          <w:szCs w:val="24"/>
          <w:lang w:eastAsia="ru-RU"/>
        </w:rPr>
        <w:t xml:space="preserve"> года рождения попадают</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Приказ Минздрава нужно правильно трактовать. Не все знают о законном праве. В частности, возникает путаница по поводу возраста, в котором доступны бесплатные осмотры. Каждому гражданину нужно запомнить два главных условия:</w:t>
      </w:r>
    </w:p>
    <w:p w:rsidR="00563C19" w:rsidRPr="00563C19" w:rsidRDefault="00563C19" w:rsidP="00563C19">
      <w:pPr>
        <w:numPr>
          <w:ilvl w:val="0"/>
          <w:numId w:val="3"/>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С 18 до 39 лет диспансеризация проходит 1 раз в 3 года.</w:t>
      </w:r>
    </w:p>
    <w:p w:rsidR="00563C19" w:rsidRPr="00563C19" w:rsidRDefault="00563C19" w:rsidP="00563C19">
      <w:pPr>
        <w:numPr>
          <w:ilvl w:val="0"/>
          <w:numId w:val="3"/>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После 40 лет – 1 раз в год.</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Что это означает на практике? Если вам в 2023 году исполняется 40 и более лет, вы имеете законное право на бесплатную проверку состояния здоровья. Если вам меньше 40 лет, то есть простая формула для расчета. Если ваш возраст делится на 3, то вы попадаете на диспансеризацию 2023 года.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Граждане могут воспользоваться правом по достижении 18,21,24,27,30,33,36,39 лет. Согласно этой схеме в 2023 году в категорию лиц для бесплатной диспансеризации по возрасту входят граждане годов рождения: 1984, 1987, 1990, 1993, 1996, 1999, 2002, 2005. Самым младшим участникам здравоохранительной программы в 2023 году исполняется 18 лет. Это граждане 2005 года рождения. </w:t>
      </w:r>
    </w:p>
    <w:p w:rsidR="00563C19" w:rsidRPr="00563C19" w:rsidRDefault="00563C19" w:rsidP="00563C19">
      <w:pPr>
        <w:shd w:val="clear" w:color="auto" w:fill="F5F5F5"/>
        <w:spacing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b/>
          <w:bCs/>
          <w:color w:val="000000"/>
          <w:sz w:val="24"/>
          <w:szCs w:val="24"/>
          <w:lang w:eastAsia="ru-RU"/>
        </w:rPr>
        <w:t>На заметку. </w:t>
      </w:r>
      <w:r w:rsidRPr="00563C19">
        <w:rPr>
          <w:rFonts w:ascii="Times New Roman" w:eastAsia="Times New Roman" w:hAnsi="Times New Roman" w:cs="Times New Roman"/>
          <w:color w:val="000000"/>
          <w:sz w:val="24"/>
          <w:szCs w:val="24"/>
          <w:lang w:eastAsia="ru-RU"/>
        </w:rPr>
        <w:t>Верхней границы по возрасту нет. Теоретически это планка 99+</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Из общего правила есть исключения. Например, если вы не прошли диспансеризацию в указанном возрасте от 18 до 39 лет, то можете сделать это на следующий год. Также у возрастной группы населения до 40 лет есть право на ежегодную сокращенную версию диспансеризации. </w:t>
      </w:r>
    </w:p>
    <w:p w:rsidR="00563C19" w:rsidRPr="00563C19" w:rsidRDefault="00563C19" w:rsidP="00563C19">
      <w:pPr>
        <w:shd w:val="clear" w:color="auto" w:fill="FFFFFF"/>
        <w:spacing w:after="0" w:line="554" w:lineRule="atLeast"/>
        <w:jc w:val="center"/>
        <w:outlineLvl w:val="1"/>
        <w:rPr>
          <w:rFonts w:ascii="Times New Roman" w:eastAsia="Times New Roman" w:hAnsi="Times New Roman" w:cs="Times New Roman"/>
          <w:b/>
          <w:bCs/>
          <w:color w:val="000000"/>
          <w:sz w:val="24"/>
          <w:szCs w:val="24"/>
          <w:lang w:eastAsia="ru-RU"/>
        </w:rPr>
      </w:pPr>
      <w:r w:rsidRPr="00563C19">
        <w:rPr>
          <w:rFonts w:ascii="Times New Roman" w:eastAsia="Times New Roman" w:hAnsi="Times New Roman" w:cs="Times New Roman"/>
          <w:b/>
          <w:bCs/>
          <w:color w:val="000000"/>
          <w:sz w:val="24"/>
          <w:szCs w:val="24"/>
          <w:lang w:eastAsia="ru-RU"/>
        </w:rPr>
        <w:t>Этапы диспансеризации</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Минздрав упорядочил список осмотров граждан. Он выглядит логичным и экономит время. Всего предусмотрено два этапа. На первом собираются общие сведения о здоровье, </w:t>
      </w:r>
      <w:r w:rsidRPr="00563C19">
        <w:rPr>
          <w:rFonts w:ascii="Times New Roman" w:eastAsia="Times New Roman" w:hAnsi="Times New Roman" w:cs="Times New Roman"/>
          <w:color w:val="000000"/>
          <w:sz w:val="24"/>
          <w:szCs w:val="24"/>
          <w:lang w:eastAsia="ru-RU"/>
        </w:rPr>
        <w:lastRenderedPageBreak/>
        <w:t>назначаются базовые обследования. На втором этапе добавляются дополнительные процедуры.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В программе есть понятие углубленная диспансеризация взрослого населения с целью уточнения диагноза. Она назначается в определенных в приказе Минздрава случаях.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Кто подходит для этапа углубленной диспансеризации:</w:t>
      </w:r>
    </w:p>
    <w:p w:rsidR="00563C19" w:rsidRPr="00563C19" w:rsidRDefault="00563C19" w:rsidP="00563C19">
      <w:pPr>
        <w:numPr>
          <w:ilvl w:val="0"/>
          <w:numId w:val="4"/>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Лица, перенесшие covid-19, и с наличием минимум двух хронических заболеваний неинфекционного характера.</w:t>
      </w:r>
    </w:p>
    <w:p w:rsidR="00563C19" w:rsidRPr="00563C19" w:rsidRDefault="00563C19" w:rsidP="00563C19">
      <w:pPr>
        <w:numPr>
          <w:ilvl w:val="0"/>
          <w:numId w:val="4"/>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Лица, переболевшие </w:t>
      </w:r>
      <w:proofErr w:type="spellStart"/>
      <w:r w:rsidRPr="00563C19">
        <w:rPr>
          <w:rFonts w:ascii="Times New Roman" w:eastAsia="Times New Roman" w:hAnsi="Times New Roman" w:cs="Times New Roman"/>
          <w:color w:val="000000"/>
          <w:sz w:val="24"/>
          <w:szCs w:val="24"/>
          <w:lang w:eastAsia="ru-RU"/>
        </w:rPr>
        <w:t>коронавирусной</w:t>
      </w:r>
      <w:proofErr w:type="spellEnd"/>
      <w:r w:rsidRPr="00563C19">
        <w:rPr>
          <w:rFonts w:ascii="Times New Roman" w:eastAsia="Times New Roman" w:hAnsi="Times New Roman" w:cs="Times New Roman"/>
          <w:color w:val="000000"/>
          <w:sz w:val="24"/>
          <w:szCs w:val="24"/>
          <w:lang w:eastAsia="ru-RU"/>
        </w:rPr>
        <w:t xml:space="preserve"> инфекцией.</w:t>
      </w:r>
    </w:p>
    <w:p w:rsidR="00563C19" w:rsidRPr="00563C19" w:rsidRDefault="00563C19" w:rsidP="00563C19">
      <w:pPr>
        <w:numPr>
          <w:ilvl w:val="0"/>
          <w:numId w:val="4"/>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Лица, не проходившие обследований в медицинских организациях более 2 лет.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Этот перечень рассматривается именно в такой последовательности. В первоочередном порядке проходят осмотры граждане из 1 категории, затем из второй, а потом из третьей. Важно знать, что есть и четвертая категория очередности. Каждый взрослый человек может написать заявление на прохождение углубленной диспансеризации. Для этого не нужно заключение врача или </w:t>
      </w:r>
      <w:proofErr w:type="gramStart"/>
      <w:r w:rsidRPr="00563C19">
        <w:rPr>
          <w:rFonts w:ascii="Times New Roman" w:eastAsia="Times New Roman" w:hAnsi="Times New Roman" w:cs="Times New Roman"/>
          <w:color w:val="000000"/>
          <w:sz w:val="24"/>
          <w:szCs w:val="24"/>
          <w:lang w:eastAsia="ru-RU"/>
        </w:rPr>
        <w:t>подтверждение</w:t>
      </w:r>
      <w:proofErr w:type="gramEnd"/>
      <w:r w:rsidRPr="00563C19">
        <w:rPr>
          <w:rFonts w:ascii="Times New Roman" w:eastAsia="Times New Roman" w:hAnsi="Times New Roman" w:cs="Times New Roman"/>
          <w:color w:val="000000"/>
          <w:sz w:val="24"/>
          <w:szCs w:val="24"/>
          <w:lang w:eastAsia="ru-RU"/>
        </w:rPr>
        <w:t xml:space="preserve"> каких либо проблем со здоровьем.</w:t>
      </w:r>
    </w:p>
    <w:p w:rsidR="00563C19" w:rsidRPr="00563C19" w:rsidRDefault="00563C19" w:rsidP="00563C19">
      <w:pPr>
        <w:shd w:val="clear" w:color="auto" w:fill="F5F5F5"/>
        <w:spacing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b/>
          <w:bCs/>
          <w:color w:val="000000"/>
          <w:sz w:val="24"/>
          <w:szCs w:val="24"/>
          <w:lang w:eastAsia="ru-RU"/>
        </w:rPr>
        <w:t>На заметку.</w:t>
      </w:r>
      <w:r w:rsidRPr="00563C19">
        <w:rPr>
          <w:rFonts w:ascii="Times New Roman" w:eastAsia="Times New Roman" w:hAnsi="Times New Roman" w:cs="Times New Roman"/>
          <w:color w:val="000000"/>
          <w:sz w:val="24"/>
          <w:szCs w:val="24"/>
          <w:lang w:eastAsia="ru-RU"/>
        </w:rPr>
        <w:t> Право каждого взрослого человека на углубленную диспансеризацию закреплено в </w:t>
      </w:r>
      <w:hyperlink r:id="rId17" w:anchor=":~:text=%D0%9F%D1%80%D0%B8%D0%BA%D0%B0%D0%B7%20%D0%9C%D0%B8%D0%BD%D0%B8%D1%81%D1%82%D0%B5%D1%80%D1%81%D1%82%D0%B2%D0%B0%20%D0%B7%D0%B4%D1%80%D0%B0%D0%B2%D0%BE%D0%BE%D1%85%D1%80%D0%B0%D0%BD%D0%B5%D0%BD%D0%B8%D1%8F%20%D0%A0%D0%BE%D1%81%D1%81%D0%B8%D0%B9%D1%" w:history="1">
        <w:r w:rsidRPr="00563C19">
          <w:rPr>
            <w:rFonts w:ascii="Times New Roman" w:eastAsia="Times New Roman" w:hAnsi="Times New Roman" w:cs="Times New Roman"/>
            <w:color w:val="287DB8"/>
            <w:sz w:val="24"/>
            <w:szCs w:val="24"/>
            <w:u w:val="single"/>
            <w:lang w:eastAsia="ru-RU"/>
          </w:rPr>
          <w:t>приказе Минздрава</w:t>
        </w:r>
      </w:hyperlink>
      <w:r w:rsidRPr="00563C19">
        <w:rPr>
          <w:rFonts w:ascii="Times New Roman" w:eastAsia="Times New Roman" w:hAnsi="Times New Roman" w:cs="Times New Roman"/>
          <w:color w:val="000000"/>
          <w:sz w:val="24"/>
          <w:szCs w:val="24"/>
          <w:lang w:eastAsia="ru-RU"/>
        </w:rPr>
        <w:t> от 01.07.2021 №698н.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Кроме двух основных и углубленного этапа, есть и сокращенный вариант диспансеризации. Он предназначен для лиц младше 40 лет, которые желают обследоваться на 1 раз в 3 года, а ежегодно. </w:t>
      </w:r>
    </w:p>
    <w:p w:rsidR="00563C19" w:rsidRPr="00563C19" w:rsidRDefault="00563C19" w:rsidP="00563C19">
      <w:pPr>
        <w:shd w:val="clear" w:color="auto" w:fill="FFFFFF"/>
        <w:spacing w:after="0" w:line="554" w:lineRule="atLeast"/>
        <w:jc w:val="center"/>
        <w:outlineLvl w:val="1"/>
        <w:rPr>
          <w:rFonts w:ascii="Times New Roman" w:eastAsia="Times New Roman" w:hAnsi="Times New Roman" w:cs="Times New Roman"/>
          <w:b/>
          <w:bCs/>
          <w:color w:val="000000"/>
          <w:sz w:val="24"/>
          <w:szCs w:val="24"/>
          <w:lang w:eastAsia="ru-RU"/>
        </w:rPr>
      </w:pPr>
      <w:r w:rsidRPr="00563C19">
        <w:rPr>
          <w:rFonts w:ascii="Times New Roman" w:eastAsia="Times New Roman" w:hAnsi="Times New Roman" w:cs="Times New Roman"/>
          <w:b/>
          <w:bCs/>
          <w:color w:val="000000"/>
          <w:sz w:val="24"/>
          <w:szCs w:val="24"/>
          <w:lang w:eastAsia="ru-RU"/>
        </w:rPr>
        <w:t>Первый этап</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В приложении №1 к приказу Минздрава №404н указано подробное содержание первого этапа. Здесь по пунктам написано, что входит в диспансеризацию для возрастной группы. Содержание </w:t>
      </w:r>
      <w:proofErr w:type="spellStart"/>
      <w:r w:rsidRPr="00563C19">
        <w:rPr>
          <w:rFonts w:ascii="Times New Roman" w:eastAsia="Times New Roman" w:hAnsi="Times New Roman" w:cs="Times New Roman"/>
          <w:color w:val="000000"/>
          <w:sz w:val="24"/>
          <w:szCs w:val="24"/>
          <w:lang w:eastAsia="ru-RU"/>
        </w:rPr>
        <w:t>профосмотров</w:t>
      </w:r>
      <w:proofErr w:type="spellEnd"/>
      <w:r w:rsidRPr="00563C19">
        <w:rPr>
          <w:rFonts w:ascii="Times New Roman" w:eastAsia="Times New Roman" w:hAnsi="Times New Roman" w:cs="Times New Roman"/>
          <w:color w:val="000000"/>
          <w:sz w:val="24"/>
          <w:szCs w:val="24"/>
          <w:lang w:eastAsia="ru-RU"/>
        </w:rPr>
        <w:t xml:space="preserve"> мужчин и женщин отличается.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Для всех обязательными процедурами являются:</w:t>
      </w:r>
    </w:p>
    <w:p w:rsidR="00563C19" w:rsidRPr="00563C19" w:rsidRDefault="00563C19" w:rsidP="00563C19">
      <w:pPr>
        <w:numPr>
          <w:ilvl w:val="0"/>
          <w:numId w:val="5"/>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Анкетирование.</w:t>
      </w:r>
    </w:p>
    <w:p w:rsidR="00563C19" w:rsidRPr="00563C19" w:rsidRDefault="00563C19" w:rsidP="00563C19">
      <w:pPr>
        <w:numPr>
          <w:ilvl w:val="0"/>
          <w:numId w:val="5"/>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Измерение роста, веса, окружности талии для расчета индекса массы тела. </w:t>
      </w:r>
    </w:p>
    <w:p w:rsidR="00563C19" w:rsidRPr="00563C19" w:rsidRDefault="00563C19" w:rsidP="00563C19">
      <w:pPr>
        <w:numPr>
          <w:ilvl w:val="0"/>
          <w:numId w:val="5"/>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Измерение артериального давления.</w:t>
      </w:r>
    </w:p>
    <w:p w:rsidR="00563C19" w:rsidRPr="00563C19" w:rsidRDefault="00563C19" w:rsidP="00563C19">
      <w:pPr>
        <w:numPr>
          <w:ilvl w:val="0"/>
          <w:numId w:val="5"/>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Флюорография.</w:t>
      </w:r>
    </w:p>
    <w:p w:rsidR="00563C19" w:rsidRPr="00563C19" w:rsidRDefault="00563C19" w:rsidP="00563C19">
      <w:pPr>
        <w:numPr>
          <w:ilvl w:val="0"/>
          <w:numId w:val="5"/>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Анализ крови на глюкозу.</w:t>
      </w:r>
    </w:p>
    <w:p w:rsidR="00563C19" w:rsidRPr="00563C19" w:rsidRDefault="00563C19" w:rsidP="00563C19">
      <w:pPr>
        <w:numPr>
          <w:ilvl w:val="0"/>
          <w:numId w:val="5"/>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Анализ крови на холестерин.</w:t>
      </w:r>
    </w:p>
    <w:p w:rsidR="00563C19" w:rsidRPr="00563C19" w:rsidRDefault="00563C19" w:rsidP="00563C19">
      <w:pPr>
        <w:numPr>
          <w:ilvl w:val="0"/>
          <w:numId w:val="5"/>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Определение </w:t>
      </w:r>
      <w:proofErr w:type="spellStart"/>
      <w:proofErr w:type="gramStart"/>
      <w:r w:rsidRPr="00563C19">
        <w:rPr>
          <w:rFonts w:ascii="Times New Roman" w:eastAsia="Times New Roman" w:hAnsi="Times New Roman" w:cs="Times New Roman"/>
          <w:color w:val="000000"/>
          <w:sz w:val="24"/>
          <w:szCs w:val="24"/>
          <w:lang w:eastAsia="ru-RU"/>
        </w:rPr>
        <w:t>сердечно-сосудистого</w:t>
      </w:r>
      <w:proofErr w:type="spellEnd"/>
      <w:proofErr w:type="gramEnd"/>
      <w:r w:rsidRPr="00563C19">
        <w:rPr>
          <w:rFonts w:ascii="Times New Roman" w:eastAsia="Times New Roman" w:hAnsi="Times New Roman" w:cs="Times New Roman"/>
          <w:color w:val="000000"/>
          <w:sz w:val="24"/>
          <w:szCs w:val="24"/>
          <w:lang w:eastAsia="ru-RU"/>
        </w:rPr>
        <w:t xml:space="preserve"> риска.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После обследований пациент приходит на прием к терапевту. Он осматривает слизистые ротовой полости, кожные покровы. Также применяет метод пальпации лимфатических узлов, щитовидной железы. Цель действий – выявление онкологических заболеваний.</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lastRenderedPageBreak/>
        <w:t>Количество процедур и исследований зависит от года рождения. Первый этап диспансеризации по годам делится на две возрастные группы:</w:t>
      </w:r>
    </w:p>
    <w:p w:rsidR="00563C19" w:rsidRPr="00563C19" w:rsidRDefault="00563C19" w:rsidP="00563C19">
      <w:pPr>
        <w:numPr>
          <w:ilvl w:val="0"/>
          <w:numId w:val="6"/>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От 18 до 64 лет включительно.</w:t>
      </w:r>
    </w:p>
    <w:p w:rsidR="00563C19" w:rsidRPr="00563C19" w:rsidRDefault="00563C19" w:rsidP="00563C19">
      <w:pPr>
        <w:numPr>
          <w:ilvl w:val="0"/>
          <w:numId w:val="6"/>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От 65 лет и старше.</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Кроме того, внутри каждой возрастной группы есть различия в количестве обследований. В частности, электрокардиографию в покое назначают мужчинам от 35 лет и старше, а измерение внутриглазного давления от 40 лет. </w:t>
      </w:r>
    </w:p>
    <w:p w:rsidR="00563C19" w:rsidRPr="00563C19" w:rsidRDefault="00563C19" w:rsidP="00563C19">
      <w:pPr>
        <w:shd w:val="clear" w:color="auto" w:fill="F5F5F5"/>
        <w:spacing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b/>
          <w:bCs/>
          <w:color w:val="000000"/>
          <w:sz w:val="24"/>
          <w:szCs w:val="24"/>
          <w:lang w:eastAsia="ru-RU"/>
        </w:rPr>
        <w:t>На заметку. </w:t>
      </w:r>
      <w:r w:rsidRPr="00563C19">
        <w:rPr>
          <w:rFonts w:ascii="Times New Roman" w:eastAsia="Times New Roman" w:hAnsi="Times New Roman" w:cs="Times New Roman"/>
          <w:color w:val="000000"/>
          <w:sz w:val="24"/>
          <w:szCs w:val="24"/>
          <w:lang w:eastAsia="ru-RU"/>
        </w:rPr>
        <w:t>При первом прохождении диспансеризации независимо от возраста пациент проходит полный перечень обследований.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В наблюдении за здоровьем у мужчин и женщин отличия связаны с повышенным риском заболеваний по половому признаку. Женщины посещают врача-гинеколога. После 40 лет раз в два года пациенток направляют на маммографию молочных желез в двух проекциях. С такой же периодичностью они проходят цитологическое исследование мазка с шейки матки. Это необходимо для выявления на ранних стадиях </w:t>
      </w:r>
      <w:proofErr w:type="spellStart"/>
      <w:r w:rsidRPr="00563C19">
        <w:rPr>
          <w:rFonts w:ascii="Times New Roman" w:eastAsia="Times New Roman" w:hAnsi="Times New Roman" w:cs="Times New Roman"/>
          <w:color w:val="000000"/>
          <w:sz w:val="24"/>
          <w:szCs w:val="24"/>
          <w:lang w:eastAsia="ru-RU"/>
        </w:rPr>
        <w:t>онкозаболеваний</w:t>
      </w:r>
      <w:proofErr w:type="spellEnd"/>
      <w:r w:rsidRPr="00563C19">
        <w:rPr>
          <w:rFonts w:ascii="Times New Roman" w:eastAsia="Times New Roman" w:hAnsi="Times New Roman" w:cs="Times New Roman"/>
          <w:color w:val="000000"/>
          <w:sz w:val="24"/>
          <w:szCs w:val="24"/>
          <w:lang w:eastAsia="ru-RU"/>
        </w:rPr>
        <w:t>.</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Мужчинам старше 45 лет 1 раз в 5 лет назначают обследование на определение </w:t>
      </w:r>
      <w:proofErr w:type="spellStart"/>
      <w:proofErr w:type="gramStart"/>
      <w:r w:rsidRPr="00563C19">
        <w:rPr>
          <w:rFonts w:ascii="Times New Roman" w:eastAsia="Times New Roman" w:hAnsi="Times New Roman" w:cs="Times New Roman"/>
          <w:color w:val="000000"/>
          <w:sz w:val="24"/>
          <w:szCs w:val="24"/>
          <w:lang w:eastAsia="ru-RU"/>
        </w:rPr>
        <w:t>простат-специфического</w:t>
      </w:r>
      <w:proofErr w:type="spellEnd"/>
      <w:proofErr w:type="gramEnd"/>
      <w:r w:rsidRPr="00563C19">
        <w:rPr>
          <w:rFonts w:ascii="Times New Roman" w:eastAsia="Times New Roman" w:hAnsi="Times New Roman" w:cs="Times New Roman"/>
          <w:color w:val="000000"/>
          <w:sz w:val="24"/>
          <w:szCs w:val="24"/>
          <w:lang w:eastAsia="ru-RU"/>
        </w:rPr>
        <w:t xml:space="preserve"> антигена в крови. По результатам прохождения первого этапа диспансерной программы пациент обязательно получает консультацию. Она содержит советы по принятию мер для предотвращения развития хронических заболеваний.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Бесплатная диспансеризация – это то, что поможет вам сохранить здоровье. Одной из основных задач является выявление онкологии на ранней стадии. Для этой цели уже на первом этапе показаны </w:t>
      </w:r>
      <w:proofErr w:type="spellStart"/>
      <w:r w:rsidRPr="00563C19">
        <w:rPr>
          <w:rFonts w:ascii="Times New Roman" w:eastAsia="Times New Roman" w:hAnsi="Times New Roman" w:cs="Times New Roman"/>
          <w:color w:val="000000"/>
          <w:sz w:val="24"/>
          <w:szCs w:val="24"/>
          <w:lang w:eastAsia="ru-RU"/>
        </w:rPr>
        <w:t>скрининги</w:t>
      </w:r>
      <w:proofErr w:type="spellEnd"/>
      <w:r w:rsidRPr="00563C19">
        <w:rPr>
          <w:rFonts w:ascii="Times New Roman" w:eastAsia="Times New Roman" w:hAnsi="Times New Roman" w:cs="Times New Roman"/>
          <w:color w:val="000000"/>
          <w:sz w:val="24"/>
          <w:szCs w:val="24"/>
          <w:lang w:eastAsia="ru-RU"/>
        </w:rPr>
        <w:t>. Они направлены на выявление злокачественных новообразований:</w:t>
      </w:r>
    </w:p>
    <w:p w:rsidR="00563C19" w:rsidRPr="00563C19" w:rsidRDefault="00563C19" w:rsidP="00563C19">
      <w:pPr>
        <w:numPr>
          <w:ilvl w:val="0"/>
          <w:numId w:val="7"/>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Легких;</w:t>
      </w:r>
    </w:p>
    <w:p w:rsidR="00563C19" w:rsidRPr="00563C19" w:rsidRDefault="00563C19" w:rsidP="00563C19">
      <w:pPr>
        <w:numPr>
          <w:ilvl w:val="0"/>
          <w:numId w:val="7"/>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Молочных желез и шейки матки (у женщин);</w:t>
      </w:r>
    </w:p>
    <w:p w:rsidR="00563C19" w:rsidRPr="00563C19" w:rsidRDefault="00563C19" w:rsidP="00563C19">
      <w:pPr>
        <w:numPr>
          <w:ilvl w:val="0"/>
          <w:numId w:val="7"/>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Предстательной железы (у мужчин);</w:t>
      </w:r>
    </w:p>
    <w:p w:rsidR="00563C19" w:rsidRPr="00563C19" w:rsidRDefault="00563C19" w:rsidP="00563C19">
      <w:pPr>
        <w:numPr>
          <w:ilvl w:val="0"/>
          <w:numId w:val="7"/>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Толстого кишечника и прямой кишки.</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Направления дают даже при отсутствии жалоб. При выявлении на ранней стадии опасные болезни излечимы. Поэтому так важно регулярно посещать профилактические осмотры. </w:t>
      </w:r>
    </w:p>
    <w:p w:rsidR="00563C19" w:rsidRPr="00563C19" w:rsidRDefault="00563C19" w:rsidP="00563C19">
      <w:pPr>
        <w:shd w:val="clear" w:color="auto" w:fill="FFFFFF"/>
        <w:spacing w:after="0" w:line="554" w:lineRule="atLeast"/>
        <w:jc w:val="center"/>
        <w:outlineLvl w:val="1"/>
        <w:rPr>
          <w:rFonts w:ascii="Times New Roman" w:eastAsia="Times New Roman" w:hAnsi="Times New Roman" w:cs="Times New Roman"/>
          <w:b/>
          <w:bCs/>
          <w:color w:val="000000"/>
          <w:sz w:val="24"/>
          <w:szCs w:val="24"/>
          <w:lang w:eastAsia="ru-RU"/>
        </w:rPr>
      </w:pPr>
      <w:r w:rsidRPr="00563C19">
        <w:rPr>
          <w:rFonts w:ascii="Times New Roman" w:eastAsia="Times New Roman" w:hAnsi="Times New Roman" w:cs="Times New Roman"/>
          <w:b/>
          <w:bCs/>
          <w:color w:val="000000"/>
          <w:sz w:val="24"/>
          <w:szCs w:val="24"/>
          <w:lang w:eastAsia="ru-RU"/>
        </w:rPr>
        <w:t>Второй этап</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Описание второго этапа подробно изложено в пункте 18 приказа Минздрава. Целью является уточнение состояния пациента или диагноза, если на первом этапе было выявлено заболевание. Особенностью второго этапа считается направление к профильным врачам. Заранее утвержденного списка нет. Учитываются данные наблюдений и анкетирования.</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После прохождения этапа присваивают группы здоровья по диспансеризации для получения медицинской помощи. В том числе по результатам выдают направления на санаторно-курортное лечение по профилю заболевания.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Общий перечень специалистов второго этапа:</w:t>
      </w:r>
    </w:p>
    <w:p w:rsidR="00563C19" w:rsidRPr="00563C19" w:rsidRDefault="00563C19" w:rsidP="00563C19">
      <w:pPr>
        <w:numPr>
          <w:ilvl w:val="0"/>
          <w:numId w:val="8"/>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lastRenderedPageBreak/>
        <w:t>Невролог;</w:t>
      </w:r>
    </w:p>
    <w:p w:rsidR="00563C19" w:rsidRPr="00563C19" w:rsidRDefault="00563C19" w:rsidP="00563C19">
      <w:pPr>
        <w:numPr>
          <w:ilvl w:val="0"/>
          <w:numId w:val="8"/>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Хирург;</w:t>
      </w:r>
    </w:p>
    <w:p w:rsidR="00563C19" w:rsidRPr="00563C19" w:rsidRDefault="00563C19" w:rsidP="00563C19">
      <w:pPr>
        <w:numPr>
          <w:ilvl w:val="0"/>
          <w:numId w:val="8"/>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Уролог;</w:t>
      </w:r>
    </w:p>
    <w:p w:rsidR="00563C19" w:rsidRPr="00563C19" w:rsidRDefault="00563C19" w:rsidP="00563C19">
      <w:pPr>
        <w:numPr>
          <w:ilvl w:val="0"/>
          <w:numId w:val="8"/>
        </w:numPr>
        <w:shd w:val="clear" w:color="auto" w:fill="FFFFFF"/>
        <w:spacing w:after="160" w:line="300" w:lineRule="atLeast"/>
        <w:ind w:left="0"/>
        <w:rPr>
          <w:rFonts w:ascii="Times New Roman" w:eastAsia="Times New Roman" w:hAnsi="Times New Roman" w:cs="Times New Roman"/>
          <w:color w:val="000000"/>
          <w:sz w:val="24"/>
          <w:szCs w:val="24"/>
          <w:lang w:eastAsia="ru-RU"/>
        </w:rPr>
      </w:pPr>
      <w:proofErr w:type="spellStart"/>
      <w:r w:rsidRPr="00563C19">
        <w:rPr>
          <w:rFonts w:ascii="Times New Roman" w:eastAsia="Times New Roman" w:hAnsi="Times New Roman" w:cs="Times New Roman"/>
          <w:color w:val="000000"/>
          <w:sz w:val="24"/>
          <w:szCs w:val="24"/>
          <w:lang w:eastAsia="ru-RU"/>
        </w:rPr>
        <w:t>Колопроктолог</w:t>
      </w:r>
      <w:proofErr w:type="spellEnd"/>
      <w:r w:rsidRPr="00563C19">
        <w:rPr>
          <w:rFonts w:ascii="Times New Roman" w:eastAsia="Times New Roman" w:hAnsi="Times New Roman" w:cs="Times New Roman"/>
          <w:color w:val="000000"/>
          <w:sz w:val="24"/>
          <w:szCs w:val="24"/>
          <w:lang w:eastAsia="ru-RU"/>
        </w:rPr>
        <w:t>;</w:t>
      </w:r>
    </w:p>
    <w:p w:rsidR="00563C19" w:rsidRPr="00563C19" w:rsidRDefault="00563C19" w:rsidP="00563C19">
      <w:pPr>
        <w:numPr>
          <w:ilvl w:val="0"/>
          <w:numId w:val="8"/>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Акушер-гинеколог;</w:t>
      </w:r>
    </w:p>
    <w:p w:rsidR="00563C19" w:rsidRPr="00563C19" w:rsidRDefault="00563C19" w:rsidP="00563C19">
      <w:pPr>
        <w:numPr>
          <w:ilvl w:val="0"/>
          <w:numId w:val="8"/>
        </w:numPr>
        <w:shd w:val="clear" w:color="auto" w:fill="FFFFFF"/>
        <w:spacing w:after="160" w:line="300" w:lineRule="atLeast"/>
        <w:ind w:left="0"/>
        <w:rPr>
          <w:rFonts w:ascii="Times New Roman" w:eastAsia="Times New Roman" w:hAnsi="Times New Roman" w:cs="Times New Roman"/>
          <w:color w:val="000000"/>
          <w:sz w:val="24"/>
          <w:szCs w:val="24"/>
          <w:lang w:eastAsia="ru-RU"/>
        </w:rPr>
      </w:pPr>
      <w:proofErr w:type="spellStart"/>
      <w:r w:rsidRPr="00563C19">
        <w:rPr>
          <w:rFonts w:ascii="Times New Roman" w:eastAsia="Times New Roman" w:hAnsi="Times New Roman" w:cs="Times New Roman"/>
          <w:color w:val="000000"/>
          <w:sz w:val="24"/>
          <w:szCs w:val="24"/>
          <w:lang w:eastAsia="ru-RU"/>
        </w:rPr>
        <w:t>Оториноларинголог</w:t>
      </w:r>
      <w:proofErr w:type="spellEnd"/>
      <w:r w:rsidRPr="00563C19">
        <w:rPr>
          <w:rFonts w:ascii="Times New Roman" w:eastAsia="Times New Roman" w:hAnsi="Times New Roman" w:cs="Times New Roman"/>
          <w:color w:val="000000"/>
          <w:sz w:val="24"/>
          <w:szCs w:val="24"/>
          <w:lang w:eastAsia="ru-RU"/>
        </w:rPr>
        <w:t>;</w:t>
      </w:r>
    </w:p>
    <w:p w:rsidR="00563C19" w:rsidRPr="00563C19" w:rsidRDefault="00563C19" w:rsidP="00563C19">
      <w:pPr>
        <w:numPr>
          <w:ilvl w:val="0"/>
          <w:numId w:val="8"/>
        </w:numPr>
        <w:shd w:val="clear" w:color="auto" w:fill="FFFFFF"/>
        <w:spacing w:after="160" w:line="300" w:lineRule="atLeast"/>
        <w:ind w:left="0"/>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Офтальмолог;</w:t>
      </w:r>
    </w:p>
    <w:p w:rsidR="00563C19" w:rsidRPr="00563C19" w:rsidRDefault="00563C19" w:rsidP="00563C19">
      <w:pPr>
        <w:numPr>
          <w:ilvl w:val="0"/>
          <w:numId w:val="8"/>
        </w:numPr>
        <w:shd w:val="clear" w:color="auto" w:fill="FFFFFF"/>
        <w:spacing w:after="160" w:line="300" w:lineRule="atLeast"/>
        <w:ind w:left="0"/>
        <w:rPr>
          <w:rFonts w:ascii="Times New Roman" w:eastAsia="Times New Roman" w:hAnsi="Times New Roman" w:cs="Times New Roman"/>
          <w:color w:val="000000"/>
          <w:sz w:val="24"/>
          <w:szCs w:val="24"/>
          <w:lang w:eastAsia="ru-RU"/>
        </w:rPr>
      </w:pPr>
      <w:proofErr w:type="spellStart"/>
      <w:r w:rsidRPr="00563C19">
        <w:rPr>
          <w:rFonts w:ascii="Times New Roman" w:eastAsia="Times New Roman" w:hAnsi="Times New Roman" w:cs="Times New Roman"/>
          <w:color w:val="000000"/>
          <w:sz w:val="24"/>
          <w:szCs w:val="24"/>
          <w:lang w:eastAsia="ru-RU"/>
        </w:rPr>
        <w:t>Дерматовенеролог</w:t>
      </w:r>
      <w:proofErr w:type="spellEnd"/>
      <w:r w:rsidRPr="00563C19">
        <w:rPr>
          <w:rFonts w:ascii="Times New Roman" w:eastAsia="Times New Roman" w:hAnsi="Times New Roman" w:cs="Times New Roman"/>
          <w:color w:val="000000"/>
          <w:sz w:val="24"/>
          <w:szCs w:val="24"/>
          <w:lang w:eastAsia="ru-RU"/>
        </w:rPr>
        <w:t>.</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Каждый врач ограничивается визуальным осмотром или направляет на дополнительные исследования. Решение зависит от подозрений на онкологию и выявленных </w:t>
      </w:r>
      <w:proofErr w:type="gramStart"/>
      <w:r w:rsidRPr="00563C19">
        <w:rPr>
          <w:rFonts w:ascii="Times New Roman" w:eastAsia="Times New Roman" w:hAnsi="Times New Roman" w:cs="Times New Roman"/>
          <w:color w:val="000000"/>
          <w:sz w:val="24"/>
          <w:szCs w:val="24"/>
          <w:lang w:eastAsia="ru-RU"/>
        </w:rPr>
        <w:t>проблемах</w:t>
      </w:r>
      <w:proofErr w:type="gramEnd"/>
      <w:r w:rsidRPr="00563C19">
        <w:rPr>
          <w:rFonts w:ascii="Times New Roman" w:eastAsia="Times New Roman" w:hAnsi="Times New Roman" w:cs="Times New Roman"/>
          <w:color w:val="000000"/>
          <w:sz w:val="24"/>
          <w:szCs w:val="24"/>
          <w:lang w:eastAsia="ru-RU"/>
        </w:rPr>
        <w:t xml:space="preserve"> на первом этапе. Например, такие процедуры как компьютерная томография легких, </w:t>
      </w:r>
      <w:proofErr w:type="spellStart"/>
      <w:r w:rsidRPr="00563C19">
        <w:rPr>
          <w:rFonts w:ascii="Times New Roman" w:eastAsia="Times New Roman" w:hAnsi="Times New Roman" w:cs="Times New Roman"/>
          <w:color w:val="000000"/>
          <w:sz w:val="24"/>
          <w:szCs w:val="24"/>
          <w:lang w:eastAsia="ru-RU"/>
        </w:rPr>
        <w:t>колоноскопия</w:t>
      </w:r>
      <w:proofErr w:type="spellEnd"/>
      <w:r w:rsidRPr="00563C19">
        <w:rPr>
          <w:rFonts w:ascii="Times New Roman" w:eastAsia="Times New Roman" w:hAnsi="Times New Roman" w:cs="Times New Roman"/>
          <w:color w:val="000000"/>
          <w:sz w:val="24"/>
          <w:szCs w:val="24"/>
          <w:lang w:eastAsia="ru-RU"/>
        </w:rPr>
        <w:t>, спирометрия и ряд других назначаются только на втором этапе.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 Нужно записаться на диспансеризацию в медицинскую организацию. Для этой цели подходят учреждения с лицензией. </w:t>
      </w:r>
    </w:p>
    <w:p w:rsidR="00563C19" w:rsidRPr="00563C19" w:rsidRDefault="00563C19" w:rsidP="00563C19">
      <w:pPr>
        <w:shd w:val="clear" w:color="auto" w:fill="FFFFFF"/>
        <w:spacing w:after="0" w:line="554" w:lineRule="atLeast"/>
        <w:jc w:val="center"/>
        <w:outlineLvl w:val="1"/>
        <w:rPr>
          <w:rFonts w:ascii="Times New Roman" w:eastAsia="Times New Roman" w:hAnsi="Times New Roman" w:cs="Times New Roman"/>
          <w:b/>
          <w:bCs/>
          <w:color w:val="000000"/>
          <w:sz w:val="24"/>
          <w:szCs w:val="24"/>
          <w:lang w:eastAsia="ru-RU"/>
        </w:rPr>
      </w:pPr>
      <w:r w:rsidRPr="00563C19">
        <w:rPr>
          <w:rFonts w:ascii="Times New Roman" w:eastAsia="Times New Roman" w:hAnsi="Times New Roman" w:cs="Times New Roman"/>
          <w:b/>
          <w:bCs/>
          <w:color w:val="000000"/>
          <w:sz w:val="24"/>
          <w:szCs w:val="24"/>
          <w:lang w:eastAsia="ru-RU"/>
        </w:rPr>
        <w:t>Особенности прохождения в 2023 году</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Приказ Минздрава о диспансеризации действует до 01.07.2027 года. Пока в него не вносились изменения по поводу перечня и порядка прохождения обследований. Однако изменения в этом важном диспансерном мероприятии всё-таки есть.</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Во-первых, изменился список граждан по годам. Каждый год это новый перечень лиц в зависимости от года рождения. В 2023 году впервые правом на медицинский осмотр смогут воспользоваться граждане 2005 года рождения.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Во-вторых, изменился порядок финансирования диспансеризации. Минздрав России подготовил проект программы бесплатного оказания медпомощи на 2023 год. Диспансерное наблюдение пациентов будет по-прежнему оплачиваться из сре</w:t>
      </w:r>
      <w:proofErr w:type="gramStart"/>
      <w:r w:rsidRPr="00563C19">
        <w:rPr>
          <w:rFonts w:ascii="Times New Roman" w:eastAsia="Times New Roman" w:hAnsi="Times New Roman" w:cs="Times New Roman"/>
          <w:color w:val="000000"/>
          <w:sz w:val="24"/>
          <w:szCs w:val="24"/>
          <w:lang w:eastAsia="ru-RU"/>
        </w:rPr>
        <w:t>дств стр</w:t>
      </w:r>
      <w:proofErr w:type="gramEnd"/>
      <w:r w:rsidRPr="00563C19">
        <w:rPr>
          <w:rFonts w:ascii="Times New Roman" w:eastAsia="Times New Roman" w:hAnsi="Times New Roman" w:cs="Times New Roman"/>
          <w:color w:val="000000"/>
          <w:sz w:val="24"/>
          <w:szCs w:val="24"/>
          <w:lang w:eastAsia="ru-RU"/>
        </w:rPr>
        <w:t xml:space="preserve">аховых компаний. Разница в том, что теперь это будет плата за комплексное посещение. Раньше система велась из расчета </w:t>
      </w:r>
      <w:proofErr w:type="spellStart"/>
      <w:r w:rsidRPr="00563C19">
        <w:rPr>
          <w:rFonts w:ascii="Times New Roman" w:eastAsia="Times New Roman" w:hAnsi="Times New Roman" w:cs="Times New Roman"/>
          <w:color w:val="000000"/>
          <w:sz w:val="24"/>
          <w:szCs w:val="24"/>
          <w:lang w:eastAsia="ru-RU"/>
        </w:rPr>
        <w:t>подушевого</w:t>
      </w:r>
      <w:proofErr w:type="spellEnd"/>
      <w:r w:rsidRPr="00563C19">
        <w:rPr>
          <w:rFonts w:ascii="Times New Roman" w:eastAsia="Times New Roman" w:hAnsi="Times New Roman" w:cs="Times New Roman"/>
          <w:color w:val="000000"/>
          <w:sz w:val="24"/>
          <w:szCs w:val="24"/>
          <w:lang w:eastAsia="ru-RU"/>
        </w:rPr>
        <w:t xml:space="preserve"> финансирования. </w:t>
      </w:r>
    </w:p>
    <w:p w:rsidR="00563C19" w:rsidRPr="00563C19" w:rsidRDefault="00563C19" w:rsidP="00563C19">
      <w:pPr>
        <w:shd w:val="clear" w:color="auto" w:fill="F5F5F5"/>
        <w:spacing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b/>
          <w:bCs/>
          <w:color w:val="000000"/>
          <w:sz w:val="24"/>
          <w:szCs w:val="24"/>
          <w:lang w:eastAsia="ru-RU"/>
        </w:rPr>
        <w:t>Важно.</w:t>
      </w:r>
      <w:r w:rsidRPr="00563C19">
        <w:rPr>
          <w:rFonts w:ascii="Times New Roman" w:eastAsia="Times New Roman" w:hAnsi="Times New Roman" w:cs="Times New Roman"/>
          <w:color w:val="000000"/>
          <w:sz w:val="24"/>
          <w:szCs w:val="24"/>
          <w:lang w:eastAsia="ru-RU"/>
        </w:rPr>
        <w:t> Для пациентов диспансеризация также остается бесплатной независимо от количества обследований и консультаций специалистов. Доплачивать за услуги не нужно. Это незаконное требование.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В-третьих, увеличивается объем информации о том, как пройти диспансеризацию в медучреждениях. С этой целью размещаются подробные инструкции на сайтах поликлиник. Кроме того, предусмотрена рассылка гражданам приглашений от страховых компаний. Уполномоченное лицо страховой медицинской организации обязано не реже одного раза в квартал информировать застрахованных лиц о возможности проходить диспансеризацию.</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 xml:space="preserve">В 2023 году по-прежнему обращают основное внимание на лиц, ранее переболевших covid-19. Они попадают в первую очередь прохождения углубленной диспансеризации. </w:t>
      </w:r>
      <w:r w:rsidRPr="00563C19">
        <w:rPr>
          <w:rFonts w:ascii="Times New Roman" w:eastAsia="Times New Roman" w:hAnsi="Times New Roman" w:cs="Times New Roman"/>
          <w:color w:val="000000"/>
          <w:sz w:val="24"/>
          <w:szCs w:val="24"/>
          <w:lang w:eastAsia="ru-RU"/>
        </w:rPr>
        <w:lastRenderedPageBreak/>
        <w:t>Другой важной целью является выявление онкологических заболеваний на ранних стадиях. </w:t>
      </w:r>
    </w:p>
    <w:p w:rsidR="00563C19" w:rsidRPr="00563C19" w:rsidRDefault="00563C19" w:rsidP="003A10E6">
      <w:pPr>
        <w:shd w:val="clear" w:color="auto" w:fill="FFFFFF"/>
        <w:spacing w:after="0" w:line="554" w:lineRule="atLeast"/>
        <w:jc w:val="center"/>
        <w:outlineLvl w:val="1"/>
        <w:rPr>
          <w:rFonts w:ascii="Times New Roman" w:eastAsia="Times New Roman" w:hAnsi="Times New Roman" w:cs="Times New Roman"/>
          <w:b/>
          <w:bCs/>
          <w:color w:val="000000"/>
          <w:sz w:val="24"/>
          <w:szCs w:val="24"/>
          <w:lang w:eastAsia="ru-RU"/>
        </w:rPr>
      </w:pPr>
      <w:r w:rsidRPr="00563C19">
        <w:rPr>
          <w:rFonts w:ascii="Times New Roman" w:eastAsia="Times New Roman" w:hAnsi="Times New Roman" w:cs="Times New Roman"/>
          <w:b/>
          <w:bCs/>
          <w:color w:val="000000"/>
          <w:sz w:val="24"/>
          <w:szCs w:val="24"/>
          <w:lang w:eastAsia="ru-RU"/>
        </w:rPr>
        <w:t>Как записаться на диспансеризацию</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Процесс записи максимально упрощен. В поликлиниках  есть отдельные кабинеты для этой цели. Поток больных и здоровых пациентов разделен. Не нужно сидеть в общих очередях. Обследования можно проходить в выходные дни. </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sidRPr="00563C19">
        <w:rPr>
          <w:rFonts w:ascii="Times New Roman" w:eastAsia="Times New Roman" w:hAnsi="Times New Roman" w:cs="Times New Roman"/>
          <w:color w:val="000000"/>
          <w:sz w:val="24"/>
          <w:szCs w:val="24"/>
          <w:lang w:eastAsia="ru-RU"/>
        </w:rPr>
        <w:t>Узнайте, как записаться на диспансеризацию в поликлинике в своем городе. Информация размещена на сайте выбранного учреждения. Зайдите на главную страницу и найдите соответствующий раздел. Там вы увидите номер телефона и график работы.</w:t>
      </w:r>
    </w:p>
    <w:p w:rsidR="00563C19" w:rsidRPr="00563C19" w:rsidRDefault="00563C19" w:rsidP="00563C19">
      <w:pPr>
        <w:shd w:val="clear" w:color="auto" w:fill="FFFFFF"/>
        <w:spacing w:after="160"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Записаться можно </w:t>
      </w:r>
      <w:r w:rsidRPr="00563C19">
        <w:rPr>
          <w:rFonts w:ascii="Times New Roman" w:eastAsia="Times New Roman" w:hAnsi="Times New Roman" w:cs="Times New Roman"/>
          <w:color w:val="000000"/>
          <w:sz w:val="24"/>
          <w:szCs w:val="24"/>
          <w:lang w:eastAsia="ru-RU"/>
        </w:rPr>
        <w:t xml:space="preserve"> по единому телефону </w:t>
      </w:r>
      <w:r>
        <w:rPr>
          <w:rFonts w:ascii="Times New Roman" w:eastAsia="Times New Roman" w:hAnsi="Times New Roman" w:cs="Times New Roman"/>
          <w:color w:val="000000"/>
          <w:sz w:val="24"/>
          <w:szCs w:val="24"/>
          <w:lang w:eastAsia="ru-RU"/>
        </w:rPr>
        <w:t xml:space="preserve">  122</w:t>
      </w:r>
    </w:p>
    <w:p w:rsidR="000E01C2" w:rsidRPr="00563C19" w:rsidRDefault="00563C19" w:rsidP="00563C19">
      <w:pPr>
        <w:shd w:val="clear" w:color="auto" w:fill="F5F5F5"/>
        <w:spacing w:line="300" w:lineRule="atLeast"/>
        <w:rPr>
          <w:rFonts w:ascii="Times New Roman" w:hAnsi="Times New Roman" w:cs="Times New Roman"/>
          <w:sz w:val="24"/>
          <w:szCs w:val="24"/>
        </w:rPr>
      </w:pPr>
      <w:r w:rsidRPr="00563C19">
        <w:rPr>
          <w:rFonts w:ascii="Times New Roman" w:eastAsia="Times New Roman" w:hAnsi="Times New Roman" w:cs="Times New Roman"/>
          <w:b/>
          <w:bCs/>
          <w:color w:val="000000"/>
          <w:sz w:val="24"/>
          <w:szCs w:val="24"/>
          <w:lang w:eastAsia="ru-RU"/>
        </w:rPr>
        <w:t>Важно. </w:t>
      </w:r>
      <w:r w:rsidRPr="00563C19">
        <w:rPr>
          <w:rFonts w:ascii="Times New Roman" w:eastAsia="Times New Roman" w:hAnsi="Times New Roman" w:cs="Times New Roman"/>
          <w:color w:val="000000"/>
          <w:sz w:val="24"/>
          <w:szCs w:val="24"/>
          <w:lang w:eastAsia="ru-RU"/>
        </w:rPr>
        <w:t>Для записи по телефону нужен номер полиса ОМС. В личном кабинете на портале нужно один раз сохранить данные. </w:t>
      </w:r>
    </w:p>
    <w:sectPr w:rsidR="000E01C2" w:rsidRPr="00563C19" w:rsidSect="000E0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C0E"/>
    <w:multiLevelType w:val="multilevel"/>
    <w:tmpl w:val="A354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27F84"/>
    <w:multiLevelType w:val="multilevel"/>
    <w:tmpl w:val="2198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001905"/>
    <w:multiLevelType w:val="multilevel"/>
    <w:tmpl w:val="2004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045AF"/>
    <w:multiLevelType w:val="multilevel"/>
    <w:tmpl w:val="210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C86638"/>
    <w:multiLevelType w:val="multilevel"/>
    <w:tmpl w:val="788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F5354D"/>
    <w:multiLevelType w:val="multilevel"/>
    <w:tmpl w:val="2A3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BC10E5"/>
    <w:multiLevelType w:val="multilevel"/>
    <w:tmpl w:val="86EE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AF7463"/>
    <w:multiLevelType w:val="multilevel"/>
    <w:tmpl w:val="B16A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BB3ACB"/>
    <w:multiLevelType w:val="multilevel"/>
    <w:tmpl w:val="6C4C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8"/>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C19"/>
    <w:rsid w:val="000249A8"/>
    <w:rsid w:val="000E01C2"/>
    <w:rsid w:val="003A10E6"/>
    <w:rsid w:val="00493E48"/>
    <w:rsid w:val="0056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C2"/>
  </w:style>
  <w:style w:type="paragraph" w:styleId="1">
    <w:name w:val="heading 1"/>
    <w:basedOn w:val="a"/>
    <w:link w:val="10"/>
    <w:uiPriority w:val="9"/>
    <w:qFormat/>
    <w:rsid w:val="00563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3C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C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3C19"/>
    <w:rPr>
      <w:rFonts w:ascii="Times New Roman" w:eastAsia="Times New Roman" w:hAnsi="Times New Roman" w:cs="Times New Roman"/>
      <w:b/>
      <w:bCs/>
      <w:sz w:val="36"/>
      <w:szCs w:val="36"/>
      <w:lang w:eastAsia="ru-RU"/>
    </w:rPr>
  </w:style>
  <w:style w:type="character" w:customStyle="1" w:styleId="bold">
    <w:name w:val="bold"/>
    <w:basedOn w:val="a0"/>
    <w:rsid w:val="00563C19"/>
  </w:style>
  <w:style w:type="character" w:styleId="a3">
    <w:name w:val="Hyperlink"/>
    <w:basedOn w:val="a0"/>
    <w:uiPriority w:val="99"/>
    <w:semiHidden/>
    <w:unhideWhenUsed/>
    <w:rsid w:val="00563C19"/>
    <w:rPr>
      <w:color w:val="0000FF"/>
      <w:u w:val="single"/>
    </w:rPr>
  </w:style>
  <w:style w:type="paragraph" w:customStyle="1" w:styleId="arttext">
    <w:name w:val="arttext"/>
    <w:basedOn w:val="a"/>
    <w:rsid w:val="00563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3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583362">
      <w:bodyDiv w:val="1"/>
      <w:marLeft w:val="0"/>
      <w:marRight w:val="0"/>
      <w:marTop w:val="0"/>
      <w:marBottom w:val="0"/>
      <w:divBdr>
        <w:top w:val="none" w:sz="0" w:space="0" w:color="auto"/>
        <w:left w:val="none" w:sz="0" w:space="0" w:color="auto"/>
        <w:bottom w:val="none" w:sz="0" w:space="0" w:color="auto"/>
        <w:right w:val="none" w:sz="0" w:space="0" w:color="auto"/>
      </w:divBdr>
      <w:divsChild>
        <w:div w:id="84541982">
          <w:marLeft w:val="0"/>
          <w:marRight w:val="0"/>
          <w:marTop w:val="0"/>
          <w:marBottom w:val="0"/>
          <w:divBdr>
            <w:top w:val="none" w:sz="0" w:space="0" w:color="auto"/>
            <w:left w:val="none" w:sz="0" w:space="0" w:color="auto"/>
            <w:bottom w:val="none" w:sz="0" w:space="0" w:color="auto"/>
            <w:right w:val="none" w:sz="0" w:space="0" w:color="auto"/>
          </w:divBdr>
          <w:divsChild>
            <w:div w:id="1936816320">
              <w:marLeft w:val="0"/>
              <w:marRight w:val="0"/>
              <w:marTop w:val="0"/>
              <w:marBottom w:val="0"/>
              <w:divBdr>
                <w:top w:val="none" w:sz="0" w:space="0" w:color="auto"/>
                <w:left w:val="none" w:sz="0" w:space="0" w:color="auto"/>
                <w:bottom w:val="none" w:sz="0" w:space="0" w:color="auto"/>
                <w:right w:val="none" w:sz="0" w:space="0" w:color="auto"/>
              </w:divBdr>
              <w:divsChild>
                <w:div w:id="1916747295">
                  <w:marLeft w:val="0"/>
                  <w:marRight w:val="0"/>
                  <w:marTop w:val="0"/>
                  <w:marBottom w:val="450"/>
                  <w:divBdr>
                    <w:top w:val="single" w:sz="6" w:space="17" w:color="9B9B9B"/>
                    <w:left w:val="single" w:sz="6" w:space="27" w:color="9B9B9B"/>
                    <w:bottom w:val="single" w:sz="6" w:space="17" w:color="9B9B9B"/>
                    <w:right w:val="single" w:sz="6" w:space="27" w:color="9B9B9B"/>
                  </w:divBdr>
                  <w:divsChild>
                    <w:div w:id="1648975562">
                      <w:marLeft w:val="0"/>
                      <w:marRight w:val="0"/>
                      <w:marTop w:val="0"/>
                      <w:marBottom w:val="0"/>
                      <w:divBdr>
                        <w:top w:val="none" w:sz="0" w:space="0" w:color="auto"/>
                        <w:left w:val="none" w:sz="0" w:space="0" w:color="auto"/>
                        <w:bottom w:val="none" w:sz="0" w:space="0" w:color="auto"/>
                        <w:right w:val="none" w:sz="0" w:space="0" w:color="auto"/>
                      </w:divBdr>
                    </w:div>
                  </w:divsChild>
                </w:div>
                <w:div w:id="1041127804">
                  <w:marLeft w:val="0"/>
                  <w:marRight w:val="0"/>
                  <w:marTop w:val="0"/>
                  <w:marBottom w:val="450"/>
                  <w:divBdr>
                    <w:top w:val="single" w:sz="6" w:space="17" w:color="9B9B9B"/>
                    <w:left w:val="single" w:sz="6" w:space="27" w:color="9B9B9B"/>
                    <w:bottom w:val="single" w:sz="6" w:space="17" w:color="9B9B9B"/>
                    <w:right w:val="single" w:sz="6" w:space="27" w:color="9B9B9B"/>
                  </w:divBdr>
                </w:div>
                <w:div w:id="1555694665">
                  <w:marLeft w:val="0"/>
                  <w:marRight w:val="0"/>
                  <w:marTop w:val="0"/>
                  <w:marBottom w:val="450"/>
                  <w:divBdr>
                    <w:top w:val="single" w:sz="6" w:space="17" w:color="9B9B9B"/>
                    <w:left w:val="single" w:sz="6" w:space="27" w:color="9B9B9B"/>
                    <w:bottom w:val="single" w:sz="6" w:space="17" w:color="9B9B9B"/>
                    <w:right w:val="single" w:sz="6" w:space="27" w:color="9B9B9B"/>
                  </w:divBdr>
                </w:div>
                <w:div w:id="1622027645">
                  <w:marLeft w:val="0"/>
                  <w:marRight w:val="0"/>
                  <w:marTop w:val="0"/>
                  <w:marBottom w:val="450"/>
                  <w:divBdr>
                    <w:top w:val="single" w:sz="6" w:space="17" w:color="9B9B9B"/>
                    <w:left w:val="single" w:sz="6" w:space="27" w:color="9B9B9B"/>
                    <w:bottom w:val="single" w:sz="6" w:space="17" w:color="9B9B9B"/>
                    <w:right w:val="single" w:sz="6" w:space="27" w:color="9B9B9B"/>
                  </w:divBdr>
                </w:div>
                <w:div w:id="465050171">
                  <w:marLeft w:val="0"/>
                  <w:marRight w:val="0"/>
                  <w:marTop w:val="0"/>
                  <w:marBottom w:val="450"/>
                  <w:divBdr>
                    <w:top w:val="single" w:sz="6" w:space="17" w:color="9B9B9B"/>
                    <w:left w:val="single" w:sz="6" w:space="27" w:color="9B9B9B"/>
                    <w:bottom w:val="single" w:sz="6" w:space="17" w:color="9B9B9B"/>
                    <w:right w:val="single" w:sz="6" w:space="27" w:color="9B9B9B"/>
                  </w:divBdr>
                </w:div>
                <w:div w:id="1943295377">
                  <w:marLeft w:val="0"/>
                  <w:marRight w:val="0"/>
                  <w:marTop w:val="0"/>
                  <w:marBottom w:val="450"/>
                  <w:divBdr>
                    <w:top w:val="single" w:sz="6" w:space="17" w:color="9B9B9B"/>
                    <w:left w:val="single" w:sz="6" w:space="27" w:color="9B9B9B"/>
                    <w:bottom w:val="single" w:sz="6" w:space="17" w:color="9B9B9B"/>
                    <w:right w:val="single" w:sz="6" w:space="27" w:color="9B9B9B"/>
                  </w:divBdr>
                </w:div>
                <w:div w:id="588387229">
                  <w:marLeft w:val="0"/>
                  <w:marRight w:val="0"/>
                  <w:marTop w:val="0"/>
                  <w:marBottom w:val="450"/>
                  <w:divBdr>
                    <w:top w:val="single" w:sz="6" w:space="17" w:color="9B9B9B"/>
                    <w:left w:val="single" w:sz="6" w:space="27" w:color="9B9B9B"/>
                    <w:bottom w:val="single" w:sz="6" w:space="17" w:color="9B9B9B"/>
                    <w:right w:val="single" w:sz="6" w:space="27" w:color="9B9B9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moscow.ru/info/dispanserizaciya-2023-kakie-goda-popadayut/" TargetMode="External"/><Relationship Id="rId13" Type="http://schemas.openxmlformats.org/officeDocument/2006/relationships/hyperlink" Target="https://www.consultant.ru/document/cons_doc_LAW_121895/03764148a1ec0889d20135a4580f8aa76bbf364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omoscow.ru/info/dispanserizaciya-2023-kakie-goda-popadayut/" TargetMode="External"/><Relationship Id="rId12" Type="http://schemas.openxmlformats.org/officeDocument/2006/relationships/hyperlink" Target="https://novomoscow.ru/info/dispanserizaciya-2023-kakie-goda-popadayut/" TargetMode="External"/><Relationship Id="rId17" Type="http://schemas.openxmlformats.org/officeDocument/2006/relationships/hyperlink" Target="http://publication.pravo.gov.ru/Document/View/0001202107070024" TargetMode="External"/><Relationship Id="rId2" Type="http://schemas.openxmlformats.org/officeDocument/2006/relationships/styles" Target="styles.xml"/><Relationship Id="rId16" Type="http://schemas.openxmlformats.org/officeDocument/2006/relationships/hyperlink" Target="https://www.garant.ru/products/ipo/prime/doc/401314440/" TargetMode="External"/><Relationship Id="rId1" Type="http://schemas.openxmlformats.org/officeDocument/2006/relationships/numbering" Target="numbering.xml"/><Relationship Id="rId6" Type="http://schemas.openxmlformats.org/officeDocument/2006/relationships/hyperlink" Target="https://novomoscow.ru/info/dispanserizaciya-2023-kakie-goda-popadayut/" TargetMode="External"/><Relationship Id="rId11" Type="http://schemas.openxmlformats.org/officeDocument/2006/relationships/hyperlink" Target="https://novomoscow.ru/info/dispanserizaciya-2023-kakie-goda-popadayut/" TargetMode="External"/><Relationship Id="rId5" Type="http://schemas.openxmlformats.org/officeDocument/2006/relationships/image" Target="media/image1.png"/><Relationship Id="rId15" Type="http://schemas.openxmlformats.org/officeDocument/2006/relationships/hyperlink" Target="http://www.consultant.ru/document/cons_doc_LAW_121895/" TargetMode="External"/><Relationship Id="rId10" Type="http://schemas.openxmlformats.org/officeDocument/2006/relationships/hyperlink" Target="https://novomoscow.ru/info/dispanserizaciya-2023-kakie-goda-popaday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vomoscow.ru/info/dispanserizaciya-2023-kakie-goda-popadayut/" TargetMode="External"/><Relationship Id="rId14" Type="http://schemas.openxmlformats.org/officeDocument/2006/relationships/hyperlink" Target="http://duma.gov.ru/news/55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1725</Words>
  <Characters>9835</Characters>
  <Application>Microsoft Office Word</Application>
  <DocSecurity>0</DocSecurity>
  <Lines>81</Lines>
  <Paragraphs>23</Paragraphs>
  <ScaleCrop>false</ScaleCrop>
  <Company>Reanimator Extreme Edition</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dc:creator>
  <cp:lastModifiedBy>Наталья Павловна</cp:lastModifiedBy>
  <cp:revision>4</cp:revision>
  <dcterms:created xsi:type="dcterms:W3CDTF">2023-01-11T07:27:00Z</dcterms:created>
  <dcterms:modified xsi:type="dcterms:W3CDTF">2023-01-11T07:35:00Z</dcterms:modified>
</cp:coreProperties>
</file>