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  <w:u w:val="single"/>
        </w:rPr>
        <w:t>Детское поликлиническое отделение №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(г.Анжеро-Судженск, ул. Лазо, 15, ул. Беловская, 19)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  <w:t xml:space="preserve">Время работы участковых педиатров может меняться, информацию предварительно уточняйте по телефону регистратуры  6-73-51 и заведующего ДПО № 2 и старшей медсестры  6-72-30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  <w:t xml:space="preserve">График приема участковых педиатров и прочих кабинетов по адресу ул. Лазо, д. 15 </w:t>
      </w:r>
      <w:r>
        <w:rPr>
          <w:rFonts w:ascii="Times New Roman" w:hAnsi="Times New Roman"/>
          <w:b/>
          <w:color w:val="C80000"/>
          <w:sz w:val="24"/>
        </w:rPr>
        <w:t>(2026г.)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Style w:val="Style_1"/>
        <w:tblW w:w="16160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1"/>
        <w:gridCol w:w="3146"/>
        <w:gridCol w:w="1673"/>
        <w:gridCol w:w="708"/>
        <w:gridCol w:w="1702"/>
        <w:gridCol w:w="1701"/>
        <w:gridCol w:w="1573"/>
        <w:gridCol w:w="1688"/>
        <w:gridCol w:w="1445"/>
        <w:gridCol w:w="1673"/>
      </w:tblGrid>
      <w:tr>
        <w:trPr>
          <w:trHeight w:val="300" w:hRule="atLeast"/>
        </w:trPr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ФИО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каб.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Дни недели</w:t>
            </w:r>
          </w:p>
        </w:tc>
      </w:tr>
      <w:tr>
        <w:trPr>
          <w:trHeight w:val="662" w:hRule="atLeast"/>
        </w:trPr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среда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четверг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пятница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суббота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Родионова Татьяна Викторовна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Горелова Мария Владимировна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Набойченко Татьяна Михайловна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11.00-17.00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11.00-17.00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Шарпенкова Светлана Михайловна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11.00-17.00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Бенова Ольга Юрьевна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11.00-17.00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14.00-20.00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Детский центр здоровья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Прививочный кабинет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Процедурный кабинет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массажа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08.00-16.00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08.00-16.00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08.00-16.00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08.00-16.00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08.00-16.00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Физиотерапевтический кабинет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23,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Кабинет забора крови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09.00-09.30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Рентген-кабинет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08.00-13.00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08.00-13.00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08.00-13.00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08.00-13.00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08.00-13.00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«Красная зона»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08.00-15.00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  <w:t xml:space="preserve">График приема участковых педиатров по адресу ул. Беловская, д. 19 </w:t>
      </w:r>
      <w:r>
        <w:rPr>
          <w:rFonts w:ascii="Times New Roman" w:hAnsi="Times New Roman"/>
          <w:b/>
          <w:color w:val="C80000"/>
          <w:sz w:val="24"/>
        </w:rPr>
        <w:t>(2026г.)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</w:r>
    </w:p>
    <w:tbl>
      <w:tblPr>
        <w:tblStyle w:val="Style_1"/>
        <w:tblW w:w="16160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1"/>
        <w:gridCol w:w="3146"/>
        <w:gridCol w:w="1673"/>
        <w:gridCol w:w="708"/>
        <w:gridCol w:w="1702"/>
        <w:gridCol w:w="1701"/>
        <w:gridCol w:w="1573"/>
        <w:gridCol w:w="1688"/>
        <w:gridCol w:w="1558"/>
        <w:gridCol w:w="1560"/>
      </w:tblGrid>
      <w:tr>
        <w:trPr>
          <w:trHeight w:val="300" w:hRule="atLeast"/>
        </w:trPr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ФИО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каб.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Дни недели</w:t>
            </w:r>
          </w:p>
        </w:tc>
      </w:tr>
      <w:tr>
        <w:trPr>
          <w:trHeight w:val="662" w:hRule="atLeast"/>
        </w:trPr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160"/>
              <w:ind w:hanging="0" w:start="0" w:end="0"/>
              <w:jc w:val="star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среда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четверг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суббота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Родионова Татьяна Викторовна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(принимает по адресу: Лазо, 15)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hanging="360" w:start="72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Горелова Мария Владимировна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(принимает по адресу: Лазо, 15)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08.00-15.40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Гразер Наталья Викторовна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12.00-18.00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12.00-18.00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12.00-20.00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</w:p>
        </w:tc>
      </w:tr>
      <w:tr>
        <w:trPr>
          <w:trHeight w:val="454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Сирицина Оксана Александровна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12.00-18.00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08.00-14.00</w:t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12.00-18.00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08.00-12.00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дежурная суббота в месяц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09.00-14.00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16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3</Pages>
  <Words>315</Words>
  <Characters>2321</Characters>
  <CharactersWithSpaces>2452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2026-01-29T12:47:35Z</dcterms:modified>
  <cp:revision>1</cp:revision>
  <dc:subject/>
  <dc:title/>
</cp:coreProperties>
</file>